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EB351" w14:textId="2D75ADBE" w:rsidR="00E1051A" w:rsidRDefault="00E1051A" w:rsidP="00E1051A">
      <w:pPr>
        <w:framePr w:hSpace="180" w:wrap="around" w:vAnchor="text" w:hAnchor="page" w:x="10319" w:y="-511"/>
      </w:pPr>
    </w:p>
    <w:p w14:paraId="5CF1EBE9" w14:textId="3ADB7F26" w:rsidR="00E1051A" w:rsidRPr="00DA7D51" w:rsidRDefault="00E1051A" w:rsidP="00E1051A">
      <w:pPr>
        <w:pStyle w:val="BodyText2"/>
        <w:jc w:val="center"/>
        <w:rPr>
          <w:rFonts w:ascii="AvenirNext LT Pro Regular" w:hAnsi="AvenirNext LT Pro Regular"/>
          <w:sz w:val="28"/>
          <w:szCs w:val="28"/>
        </w:rPr>
      </w:pPr>
      <w:r w:rsidRPr="00DA7D51">
        <w:rPr>
          <w:rFonts w:ascii="AvenirNext LT Pro Regular" w:hAnsi="AvenirNext LT Pro Regular"/>
          <w:sz w:val="28"/>
          <w:szCs w:val="28"/>
        </w:rPr>
        <w:t xml:space="preserve">ANNUAL PAROCHIAL CHURCH MEETING (APCM) </w:t>
      </w:r>
    </w:p>
    <w:p w14:paraId="47F44068" w14:textId="2CEF3EA5" w:rsidR="00E1051A" w:rsidRPr="00DA7D51" w:rsidRDefault="00474038" w:rsidP="00E1051A">
      <w:pPr>
        <w:pStyle w:val="BodyText2"/>
        <w:jc w:val="center"/>
        <w:rPr>
          <w:rFonts w:ascii="AvenirNext LT Pro Regular" w:hAnsi="AvenirNext LT Pro Regular"/>
          <w:sz w:val="28"/>
          <w:szCs w:val="28"/>
        </w:rPr>
      </w:pPr>
      <w:r>
        <w:rPr>
          <w:rFonts w:ascii="AvenirNext LT Pro Regular" w:hAnsi="AvenirNext LT Pro Regular"/>
          <w:sz w:val="28"/>
          <w:szCs w:val="28"/>
        </w:rPr>
        <w:t>Monday 22</w:t>
      </w:r>
      <w:r w:rsidRPr="00474038">
        <w:rPr>
          <w:rFonts w:ascii="AvenirNext LT Pro Regular" w:hAnsi="AvenirNext LT Pro Regular"/>
          <w:sz w:val="28"/>
          <w:szCs w:val="28"/>
          <w:vertAlign w:val="superscript"/>
        </w:rPr>
        <w:t>nd</w:t>
      </w:r>
      <w:r>
        <w:rPr>
          <w:rFonts w:ascii="AvenirNext LT Pro Regular" w:hAnsi="AvenirNext LT Pro Regular"/>
          <w:sz w:val="28"/>
          <w:szCs w:val="28"/>
        </w:rPr>
        <w:t xml:space="preserve"> </w:t>
      </w:r>
      <w:r w:rsidR="00EE47DB">
        <w:rPr>
          <w:rFonts w:ascii="AvenirNext LT Pro Regular" w:hAnsi="AvenirNext LT Pro Regular"/>
          <w:sz w:val="28"/>
          <w:szCs w:val="28"/>
        </w:rPr>
        <w:t>April</w:t>
      </w:r>
      <w:r w:rsidR="00E1051A" w:rsidRPr="00DA7D51">
        <w:rPr>
          <w:rFonts w:ascii="AvenirNext LT Pro Regular" w:hAnsi="AvenirNext LT Pro Regular"/>
          <w:sz w:val="28"/>
          <w:szCs w:val="28"/>
        </w:rPr>
        <w:t xml:space="preserve"> 2022</w:t>
      </w:r>
      <w:r w:rsidR="00E1051A" w:rsidRPr="00DA7D51">
        <w:rPr>
          <w:rFonts w:ascii="AvenirNext LT Pro Regular" w:hAnsi="AvenirNext LT Pro Regular"/>
          <w:sz w:val="28"/>
          <w:szCs w:val="28"/>
        </w:rPr>
        <w:br/>
        <w:t>ELECTION OF OFFICERS for 202</w:t>
      </w:r>
      <w:r>
        <w:rPr>
          <w:rFonts w:ascii="AvenirNext LT Pro Regular" w:hAnsi="AvenirNext LT Pro Regular"/>
          <w:sz w:val="28"/>
          <w:szCs w:val="28"/>
        </w:rPr>
        <w:t>4</w:t>
      </w:r>
      <w:r w:rsidR="00E1051A" w:rsidRPr="00DA7D51">
        <w:rPr>
          <w:rFonts w:ascii="AvenirNext LT Pro Regular" w:hAnsi="AvenirNext LT Pro Regular"/>
          <w:sz w:val="28"/>
          <w:szCs w:val="28"/>
        </w:rPr>
        <w:t>-2</w:t>
      </w:r>
      <w:r>
        <w:rPr>
          <w:rFonts w:ascii="AvenirNext LT Pro Regular" w:hAnsi="AvenirNext LT Pro Regular"/>
          <w:sz w:val="28"/>
          <w:szCs w:val="28"/>
        </w:rPr>
        <w:t>5</w:t>
      </w:r>
    </w:p>
    <w:p w14:paraId="0057ABCE" w14:textId="77777777" w:rsidR="00E1051A" w:rsidRPr="00EA1CE4" w:rsidRDefault="00E1051A" w:rsidP="00E1051A">
      <w:pPr>
        <w:ind w:right="-55"/>
        <w:rPr>
          <w:sz w:val="16"/>
        </w:rPr>
      </w:pPr>
    </w:p>
    <w:p w14:paraId="3E669F08" w14:textId="77777777" w:rsidR="00E1051A" w:rsidRPr="00EA1CE4" w:rsidRDefault="00E1051A" w:rsidP="00E1051A">
      <w:pPr>
        <w:pStyle w:val="Heading2"/>
        <w:rPr>
          <w:sz w:val="22"/>
        </w:rPr>
      </w:pPr>
    </w:p>
    <w:p w14:paraId="01EFBB4C" w14:textId="77777777" w:rsidR="00E1051A" w:rsidRPr="00DA7D51" w:rsidRDefault="00E1051A" w:rsidP="00E1051A">
      <w:pPr>
        <w:pStyle w:val="Heading2"/>
        <w:rPr>
          <w:rFonts w:ascii="AvenirNext LT Pro Regular" w:hAnsi="AvenirNext LT Pro Regular"/>
          <w:b w:val="0"/>
          <w:sz w:val="22"/>
        </w:rPr>
      </w:pPr>
      <w:r w:rsidRPr="00DA7D51">
        <w:rPr>
          <w:rFonts w:ascii="AvenirNext LT Pro Regular" w:hAnsi="AvenirNext LT Pro Regular"/>
          <w:b w:val="0"/>
          <w:sz w:val="22"/>
        </w:rPr>
        <w:t xml:space="preserve">“Brothers, choose seven men from among you who are known to be full of the Spirit and wisdom.”  </w:t>
      </w:r>
    </w:p>
    <w:p w14:paraId="64F0F5C0" w14:textId="77777777" w:rsidR="00E1051A" w:rsidRPr="00DA7D51" w:rsidRDefault="00E1051A" w:rsidP="00E1051A">
      <w:pPr>
        <w:pStyle w:val="Heading2"/>
        <w:jc w:val="right"/>
        <w:rPr>
          <w:rFonts w:ascii="AvenirNext LT Pro Regular" w:hAnsi="AvenirNext LT Pro Regular"/>
          <w:b w:val="0"/>
          <w:i/>
          <w:sz w:val="22"/>
        </w:rPr>
      </w:pPr>
      <w:r w:rsidRPr="00DA7D51">
        <w:rPr>
          <w:rFonts w:ascii="AvenirNext LT Pro Regular" w:hAnsi="AvenirNext LT Pro Regular"/>
          <w:b w:val="0"/>
          <w:i/>
          <w:sz w:val="22"/>
        </w:rPr>
        <w:t>Acts Chapter 6 verse 3</w:t>
      </w:r>
    </w:p>
    <w:p w14:paraId="0B10A7DD" w14:textId="77777777" w:rsidR="00E1051A" w:rsidRPr="00DA7D51" w:rsidRDefault="00E1051A" w:rsidP="00E1051A">
      <w:pPr>
        <w:pStyle w:val="Heading2"/>
        <w:rPr>
          <w:rFonts w:ascii="AvenirNext LT Pro Regular" w:hAnsi="AvenirNext LT Pro Regular"/>
          <w:sz w:val="26"/>
        </w:rPr>
      </w:pPr>
    </w:p>
    <w:p w14:paraId="19047CFD" w14:textId="77777777" w:rsidR="00E1051A" w:rsidRPr="00DA7D51" w:rsidRDefault="00E1051A" w:rsidP="00E1051A">
      <w:pPr>
        <w:pStyle w:val="Heading2"/>
        <w:rPr>
          <w:rFonts w:ascii="AvenirNext LT Pro Regular" w:hAnsi="AvenirNext LT Pro Regular"/>
          <w:b w:val="0"/>
          <w:sz w:val="22"/>
        </w:rPr>
      </w:pPr>
      <w:r w:rsidRPr="00DA7D51">
        <w:rPr>
          <w:rFonts w:ascii="AvenirNext LT Pro Regular" w:hAnsi="AvenirNext LT Pro Regular"/>
          <w:b w:val="0"/>
          <w:sz w:val="22"/>
        </w:rPr>
        <w:t>In these words, St Luke describes the election of the first seven deacons in the fledgling Christian church.  They had an important role to fulfil in practical matters of administration and so release the Apostles “to give attention to prayer and the ministry of the word”.</w:t>
      </w:r>
    </w:p>
    <w:p w14:paraId="5C3BB61F" w14:textId="77777777" w:rsidR="00E1051A" w:rsidRPr="00DA7D51" w:rsidRDefault="00E1051A" w:rsidP="00E1051A">
      <w:pPr>
        <w:rPr>
          <w:rFonts w:ascii="AvenirNext LT Pro Regular" w:hAnsi="AvenirNext LT Pro Regular"/>
          <w:sz w:val="22"/>
        </w:rPr>
      </w:pPr>
    </w:p>
    <w:p w14:paraId="79C6B6A6" w14:textId="7F05B133" w:rsidR="00E1051A" w:rsidRDefault="00E1051A" w:rsidP="00E1051A">
      <w:pPr>
        <w:rPr>
          <w:rFonts w:ascii="AvenirNext LT Pro Regular" w:hAnsi="AvenirNext LT Pro Regular"/>
          <w:sz w:val="22"/>
        </w:rPr>
      </w:pPr>
      <w:r w:rsidRPr="00DA7D51">
        <w:rPr>
          <w:rFonts w:ascii="AvenirNext LT Pro Regular" w:hAnsi="AvenirNext LT Pro Regular"/>
          <w:sz w:val="22"/>
        </w:rPr>
        <w:t>In many ways, the election of deacons was the forerunner of electing the Parochial Church Council, the PCC.  Today we choose both men and women and every eligible church member is invited to take part in the election process. (See over for details.)</w:t>
      </w:r>
    </w:p>
    <w:p w14:paraId="186BE751" w14:textId="7E95D694" w:rsidR="00E1051A" w:rsidRDefault="00E1051A" w:rsidP="00E1051A">
      <w:pPr>
        <w:rPr>
          <w:rFonts w:ascii="AvenirNext LT Pro Regular" w:hAnsi="AvenirNext LT Pro Regular"/>
          <w:sz w:val="22"/>
        </w:rPr>
      </w:pPr>
    </w:p>
    <w:p w14:paraId="7AE2521E" w14:textId="1B2846A6" w:rsidR="00E1051A" w:rsidRPr="004072AF" w:rsidRDefault="00E1051A" w:rsidP="00E1051A">
      <w:pPr>
        <w:rPr>
          <w:rFonts w:ascii="AvenirNext LT Pro Regular" w:hAnsi="AvenirNext LT Pro Regular"/>
          <w:sz w:val="22"/>
        </w:rPr>
      </w:pPr>
      <w:r w:rsidRPr="004072AF">
        <w:rPr>
          <w:rFonts w:ascii="AvenirNext LT Pro Regular" w:hAnsi="AvenirNext LT Pro Regular"/>
          <w:sz w:val="22"/>
        </w:rPr>
        <w:t xml:space="preserve">We continue to look for people who are filled with the Spirit and wisdom, who have personal integrity and are active ambassadors of our vision and mission; people involved serving in our church community and who are willing to spend time in prayer seeking God’s heart and ongoing direction for St Peter’s. </w:t>
      </w:r>
    </w:p>
    <w:p w14:paraId="2A221D52" w14:textId="77777777" w:rsidR="00E1051A" w:rsidRPr="00E1051A" w:rsidRDefault="00E1051A" w:rsidP="00E1051A">
      <w:pPr>
        <w:rPr>
          <w:rFonts w:ascii="AvenirNext LT Pro Regular" w:hAnsi="AvenirNext LT Pro Regular"/>
          <w:color w:val="538135" w:themeColor="accent6" w:themeShade="BF"/>
          <w:sz w:val="22"/>
        </w:rPr>
      </w:pPr>
    </w:p>
    <w:p w14:paraId="577551A4" w14:textId="77777777" w:rsidR="00E1051A" w:rsidRPr="00DA7D51" w:rsidRDefault="00E1051A" w:rsidP="00E1051A">
      <w:pPr>
        <w:rPr>
          <w:rFonts w:ascii="AvenirNext LT Pro Regular" w:hAnsi="AvenirNext LT Pro Regular"/>
          <w:b/>
          <w:sz w:val="22"/>
          <w:u w:val="single"/>
        </w:rPr>
      </w:pPr>
      <w:r w:rsidRPr="00DA7D51">
        <w:rPr>
          <w:rFonts w:ascii="AvenirNext LT Pro Regular" w:hAnsi="AvenirNext LT Pro Regular"/>
          <w:b/>
          <w:sz w:val="22"/>
          <w:u w:val="single"/>
        </w:rPr>
        <w:t>Invitation</w:t>
      </w:r>
    </w:p>
    <w:p w14:paraId="4AC9ED73" w14:textId="77777777" w:rsidR="00E1051A" w:rsidRPr="00DA7D51" w:rsidRDefault="00E1051A" w:rsidP="00E1051A">
      <w:pPr>
        <w:rPr>
          <w:rFonts w:ascii="AvenirNext LT Pro Regular" w:hAnsi="AvenirNext LT Pro Regular"/>
          <w:sz w:val="22"/>
        </w:rPr>
      </w:pPr>
      <w:r w:rsidRPr="00DA7D51">
        <w:rPr>
          <w:rFonts w:ascii="AvenirNext LT Pro Regular" w:hAnsi="AvenirNext LT Pro Regular"/>
          <w:sz w:val="22"/>
        </w:rPr>
        <w:t>This year we need to elect</w:t>
      </w:r>
    </w:p>
    <w:p w14:paraId="3FA72BB2" w14:textId="5075F09B" w:rsidR="00E1051A" w:rsidRDefault="00245737" w:rsidP="00E1051A">
      <w:pPr>
        <w:pStyle w:val="ListParagraph"/>
        <w:numPr>
          <w:ilvl w:val="0"/>
          <w:numId w:val="1"/>
        </w:numPr>
        <w:rPr>
          <w:rFonts w:ascii="AvenirNext LT Pro Regular" w:hAnsi="AvenirNext LT Pro Regular"/>
          <w:sz w:val="22"/>
        </w:rPr>
      </w:pPr>
      <w:r>
        <w:rPr>
          <w:rFonts w:ascii="AvenirNext LT Pro Regular" w:hAnsi="AvenirNext LT Pro Regular"/>
          <w:sz w:val="22"/>
        </w:rPr>
        <w:t>2 Churchwardens</w:t>
      </w:r>
      <w:r w:rsidR="00584CE7">
        <w:rPr>
          <w:rFonts w:ascii="AvenirNext LT Pro Regular" w:hAnsi="AvenirNext LT Pro Regular"/>
          <w:sz w:val="22"/>
        </w:rPr>
        <w:t xml:space="preserve"> (done in Meeting of Parishioners, takes place just before APCM)</w:t>
      </w:r>
    </w:p>
    <w:p w14:paraId="0B441A1E" w14:textId="66435845" w:rsidR="00E1051A" w:rsidRPr="00DA7D51" w:rsidRDefault="00C46607" w:rsidP="00E1051A">
      <w:pPr>
        <w:pStyle w:val="ListParagraph"/>
        <w:numPr>
          <w:ilvl w:val="0"/>
          <w:numId w:val="1"/>
        </w:numPr>
        <w:rPr>
          <w:rFonts w:ascii="AvenirNext LT Pro Regular" w:hAnsi="AvenirNext LT Pro Regular"/>
          <w:sz w:val="22"/>
        </w:rPr>
      </w:pPr>
      <w:r>
        <w:rPr>
          <w:rFonts w:ascii="AvenirNext LT Pro Regular" w:hAnsi="AvenirNext LT Pro Regular"/>
          <w:sz w:val="22"/>
        </w:rPr>
        <w:t>3</w:t>
      </w:r>
      <w:r w:rsidR="00245737">
        <w:rPr>
          <w:rFonts w:ascii="AvenirNext LT Pro Regular" w:hAnsi="AvenirNext LT Pro Regular"/>
          <w:sz w:val="22"/>
        </w:rPr>
        <w:t xml:space="preserve"> </w:t>
      </w:r>
      <w:r w:rsidR="00474038">
        <w:rPr>
          <w:rFonts w:ascii="AvenirNext LT Pro Regular" w:hAnsi="AvenirNext LT Pro Regular"/>
          <w:sz w:val="22"/>
        </w:rPr>
        <w:t xml:space="preserve">New </w:t>
      </w:r>
      <w:r w:rsidR="00245737">
        <w:rPr>
          <w:rFonts w:ascii="AvenirNext LT Pro Regular" w:hAnsi="AvenirNext LT Pro Regular"/>
          <w:sz w:val="22"/>
        </w:rPr>
        <w:t>PCC M</w:t>
      </w:r>
      <w:r w:rsidR="00E1051A" w:rsidRPr="00DA7D51">
        <w:rPr>
          <w:rFonts w:ascii="AvenirNext LT Pro Regular" w:hAnsi="AvenirNext LT Pro Regular"/>
          <w:sz w:val="22"/>
        </w:rPr>
        <w:t>embers</w:t>
      </w:r>
    </w:p>
    <w:p w14:paraId="4EAAAB31" w14:textId="77777777" w:rsidR="00E1051A" w:rsidRPr="00DA7D51" w:rsidRDefault="00E1051A" w:rsidP="00E1051A">
      <w:pPr>
        <w:rPr>
          <w:rFonts w:ascii="AvenirNext LT Pro Regular" w:hAnsi="AvenirNext LT Pro Regular"/>
          <w:sz w:val="22"/>
        </w:rPr>
      </w:pPr>
    </w:p>
    <w:p w14:paraId="04765CC8" w14:textId="77777777" w:rsidR="00E1051A" w:rsidRPr="00DA7D51" w:rsidRDefault="00E1051A" w:rsidP="00E1051A">
      <w:pPr>
        <w:pStyle w:val="BodyText3"/>
        <w:rPr>
          <w:rFonts w:ascii="AvenirNext LT Pro Regular" w:hAnsi="AvenirNext LT Pro Regular"/>
        </w:rPr>
      </w:pPr>
      <w:r w:rsidRPr="00DA7D51">
        <w:rPr>
          <w:rFonts w:ascii="AvenirNext LT Pro Regular" w:hAnsi="AvenirNext LT Pro Regular"/>
        </w:rPr>
        <w:t>You are all invited to consider prayerfully who should be nominated to serve as our representatives in the practical government of the church under God’s guidance and direction.  This is a responsibility for all of us and it is a wise fellowship that gives prayerful thought in seeking God’s will to find those who are called to make decisions on our behalf.</w:t>
      </w:r>
    </w:p>
    <w:p w14:paraId="4BD2204C" w14:textId="77777777" w:rsidR="00E1051A" w:rsidRPr="00DA7D51" w:rsidRDefault="00E1051A" w:rsidP="00E1051A">
      <w:pPr>
        <w:rPr>
          <w:rFonts w:ascii="AvenirNext LT Pro Regular" w:hAnsi="AvenirNext LT Pro Regular"/>
          <w:sz w:val="22"/>
        </w:rPr>
      </w:pPr>
    </w:p>
    <w:p w14:paraId="572DF3ED" w14:textId="77777777" w:rsidR="00E1051A" w:rsidRPr="00DA7D51" w:rsidRDefault="00E1051A" w:rsidP="00E1051A">
      <w:pPr>
        <w:pStyle w:val="Heading8"/>
        <w:rPr>
          <w:rFonts w:ascii="AvenirNext LT Pro Regular" w:hAnsi="AvenirNext LT Pro Regular"/>
          <w:b/>
          <w:u w:val="none"/>
        </w:rPr>
      </w:pPr>
      <w:r w:rsidRPr="00DA7D51">
        <w:rPr>
          <w:rFonts w:ascii="AvenirNext LT Pro Regular" w:hAnsi="AvenirNext LT Pro Regular"/>
          <w:b/>
          <w:u w:val="none"/>
        </w:rPr>
        <w:t>Procedure</w:t>
      </w:r>
    </w:p>
    <w:p w14:paraId="18F3AFA7" w14:textId="77777777" w:rsidR="00E1051A" w:rsidRPr="00DA7D51" w:rsidRDefault="00E1051A" w:rsidP="00E1051A">
      <w:pPr>
        <w:rPr>
          <w:rFonts w:ascii="AvenirNext LT Pro Regular" w:hAnsi="AvenirNext LT Pro Regular"/>
          <w:sz w:val="22"/>
        </w:rPr>
      </w:pPr>
    </w:p>
    <w:p w14:paraId="57A66A5D" w14:textId="77777777" w:rsidR="00E1051A" w:rsidRPr="00DA7D51" w:rsidRDefault="00E1051A" w:rsidP="00E1051A">
      <w:pPr>
        <w:ind w:right="-55"/>
        <w:rPr>
          <w:rFonts w:ascii="AvenirNext LT Pro Regular" w:hAnsi="AvenirNext LT Pro Regular"/>
          <w:sz w:val="22"/>
        </w:rPr>
      </w:pPr>
      <w:r w:rsidRPr="00DA7D51">
        <w:rPr>
          <w:rFonts w:ascii="AvenirNext LT Pro Regular" w:hAnsi="AvenirNext LT Pro Regular"/>
          <w:sz w:val="22"/>
        </w:rPr>
        <w:t xml:space="preserve">If you believe you are discerning the Lord's will that a particular individual should serve (in one or more positions), then you should test this by making a nomination according to our agreed procedure, which is: </w:t>
      </w:r>
    </w:p>
    <w:p w14:paraId="264B63AE" w14:textId="77777777" w:rsidR="00E1051A" w:rsidRPr="00DA7D51" w:rsidRDefault="00E1051A" w:rsidP="00E1051A">
      <w:pPr>
        <w:ind w:right="-55"/>
        <w:rPr>
          <w:rFonts w:ascii="AvenirNext LT Pro Regular" w:hAnsi="AvenirNext LT Pro Regular"/>
          <w:sz w:val="22"/>
        </w:rPr>
      </w:pPr>
    </w:p>
    <w:p w14:paraId="353BC149" w14:textId="77777777"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1.</w:t>
      </w:r>
      <w:r w:rsidRPr="00DA7D51">
        <w:rPr>
          <w:rFonts w:ascii="AvenirNext LT Pro Regular" w:hAnsi="AvenirNext LT Pro Regular"/>
          <w:sz w:val="22"/>
        </w:rPr>
        <w:tab/>
        <w:t>a)</w:t>
      </w:r>
      <w:r w:rsidRPr="00DA7D51">
        <w:rPr>
          <w:rFonts w:ascii="AvenirNext LT Pro Regular" w:hAnsi="AvenirNext LT Pro Regular"/>
          <w:sz w:val="22"/>
        </w:rPr>
        <w:tab/>
        <w:t>Obtain a nomination form from the Church Office or print one off from the website.</w:t>
      </w:r>
    </w:p>
    <w:p w14:paraId="5072D467" w14:textId="77777777"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ab/>
        <w:t>b)</w:t>
      </w:r>
      <w:r w:rsidRPr="00DA7D51">
        <w:rPr>
          <w:rFonts w:ascii="AvenirNext LT Pro Regular" w:hAnsi="AvenirNext LT Pro Regular"/>
          <w:sz w:val="22"/>
        </w:rPr>
        <w:tab/>
        <w:t xml:space="preserve">Approach your nominee to see if he/she is willing to stand. If they are, obtain a </w:t>
      </w:r>
      <w:r w:rsidRPr="00DA7D51">
        <w:rPr>
          <w:rFonts w:ascii="AvenirNext LT Pro Regular" w:hAnsi="AvenirNext LT Pro Regular"/>
          <w:sz w:val="22"/>
        </w:rPr>
        <w:br/>
        <w:t xml:space="preserve">    </w:t>
      </w:r>
      <w:r w:rsidRPr="00DA7D51">
        <w:rPr>
          <w:rFonts w:ascii="AvenirNext LT Pro Regular" w:hAnsi="AvenirNext LT Pro Regular"/>
          <w:sz w:val="22"/>
        </w:rPr>
        <w:tab/>
      </w:r>
      <w:r w:rsidRPr="00DA7D51">
        <w:rPr>
          <w:rFonts w:ascii="AvenirNext LT Pro Regular" w:hAnsi="AvenirNext LT Pro Regular"/>
          <w:sz w:val="22"/>
        </w:rPr>
        <w:tab/>
        <w:t>signature.</w:t>
      </w:r>
    </w:p>
    <w:p w14:paraId="604B46D0" w14:textId="77777777"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ab/>
        <w:t>c)</w:t>
      </w:r>
      <w:r w:rsidRPr="00DA7D51">
        <w:rPr>
          <w:rFonts w:ascii="AvenirNext LT Pro Regular" w:hAnsi="AvenirNext LT Pro Regular"/>
          <w:sz w:val="22"/>
        </w:rPr>
        <w:tab/>
        <w:t>Sign the form yourself as the nominator;</w:t>
      </w:r>
    </w:p>
    <w:p w14:paraId="42E879C5" w14:textId="77777777"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ab/>
        <w:t>d)</w:t>
      </w:r>
      <w:r w:rsidRPr="00DA7D51">
        <w:rPr>
          <w:rFonts w:ascii="AvenirNext LT Pro Regular" w:hAnsi="AvenirNext LT Pro Regular"/>
          <w:sz w:val="22"/>
        </w:rPr>
        <w:tab/>
        <w:t>Obtain the signature of a seconder (you should have discussed this beforehand);</w:t>
      </w:r>
    </w:p>
    <w:p w14:paraId="6B945D18" w14:textId="12FE0433" w:rsidR="00E1051A" w:rsidRPr="00DA7D51" w:rsidRDefault="00E1051A" w:rsidP="00E1051A">
      <w:pPr>
        <w:tabs>
          <w:tab w:val="left" w:pos="360"/>
        </w:tabs>
        <w:ind w:left="720" w:right="-55" w:hanging="720"/>
        <w:rPr>
          <w:rFonts w:ascii="AvenirNext LT Pro Regular" w:hAnsi="AvenirNext LT Pro Regular"/>
          <w:sz w:val="22"/>
        </w:rPr>
      </w:pPr>
      <w:r w:rsidRPr="00DA7D51">
        <w:rPr>
          <w:rFonts w:ascii="AvenirNext LT Pro Regular" w:hAnsi="AvenirNext LT Pro Regular"/>
          <w:sz w:val="22"/>
        </w:rPr>
        <w:tab/>
        <w:t>e)</w:t>
      </w:r>
      <w:r w:rsidRPr="00DA7D51">
        <w:rPr>
          <w:rFonts w:ascii="AvenirNext LT Pro Regular" w:hAnsi="AvenirNext LT Pro Regular"/>
          <w:sz w:val="22"/>
        </w:rPr>
        <w:tab/>
        <w:t xml:space="preserve">Return the fully completed form (for the confidential attention of the PCC Secretary) via the Church Office or directly via email to: </w:t>
      </w:r>
      <w:r w:rsidR="00C46607">
        <w:rPr>
          <w:rFonts w:ascii="AvenirNext LT Pro Regular" w:hAnsi="AvenirNext LT Pro Regular"/>
          <w:sz w:val="22"/>
        </w:rPr>
        <w:t>1</w:t>
      </w:r>
      <w:hyperlink r:id="rId7" w:history="1">
        <w:r w:rsidR="00C46607" w:rsidRPr="00070E72">
          <w:rPr>
            <w:rStyle w:val="Hyperlink"/>
            <w:rFonts w:ascii="AvenirNext LT Pro Regular" w:hAnsi="AvenirNext LT Pro Regular"/>
            <w:sz w:val="22"/>
          </w:rPr>
          <w:t>tracey@loudwater.org</w:t>
        </w:r>
      </w:hyperlink>
      <w:r w:rsidR="00C46607" w:rsidRPr="00DA7D51">
        <w:rPr>
          <w:rFonts w:ascii="AvenirNext LT Pro Regular" w:hAnsi="AvenirNext LT Pro Regular"/>
          <w:sz w:val="22"/>
        </w:rPr>
        <w:t xml:space="preserve"> </w:t>
      </w:r>
    </w:p>
    <w:p w14:paraId="35C45C74" w14:textId="77777777" w:rsidR="00E1051A" w:rsidRPr="00DA7D51" w:rsidRDefault="00E1051A" w:rsidP="00E1051A">
      <w:pPr>
        <w:tabs>
          <w:tab w:val="left" w:pos="360"/>
        </w:tabs>
        <w:ind w:right="-55"/>
        <w:rPr>
          <w:rFonts w:ascii="AvenirNext LT Pro Regular" w:hAnsi="AvenirNext LT Pro Regular"/>
          <w:sz w:val="22"/>
        </w:rPr>
      </w:pPr>
    </w:p>
    <w:p w14:paraId="491B95FF" w14:textId="459AD8BB" w:rsidR="00E1051A" w:rsidRPr="00DA7D51" w:rsidRDefault="00E1051A" w:rsidP="00E1051A">
      <w:pPr>
        <w:tabs>
          <w:tab w:val="left" w:pos="360"/>
        </w:tabs>
        <w:ind w:left="360" w:right="-55" w:hanging="360"/>
        <w:rPr>
          <w:rFonts w:ascii="AvenirNext LT Pro Regular" w:hAnsi="AvenirNext LT Pro Regular"/>
          <w:sz w:val="22"/>
        </w:rPr>
      </w:pPr>
      <w:r w:rsidRPr="00DA7D51">
        <w:rPr>
          <w:rFonts w:ascii="AvenirNext LT Pro Regular" w:hAnsi="AvenirNext LT Pro Regular"/>
          <w:sz w:val="22"/>
        </w:rPr>
        <w:t>2.</w:t>
      </w:r>
      <w:r w:rsidRPr="00DA7D51">
        <w:rPr>
          <w:rFonts w:ascii="AvenirNext LT Pro Regular" w:hAnsi="AvenirNext LT Pro Regular"/>
          <w:sz w:val="22"/>
        </w:rPr>
        <w:tab/>
        <w:t xml:space="preserve">Every week from Wednesday </w:t>
      </w:r>
      <w:r w:rsidR="00D569B3">
        <w:rPr>
          <w:rFonts w:ascii="AvenirNext LT Pro Regular" w:hAnsi="AvenirNext LT Pro Regular"/>
          <w:sz w:val="22"/>
        </w:rPr>
        <w:t>1</w:t>
      </w:r>
      <w:r w:rsidR="00C46607">
        <w:rPr>
          <w:rFonts w:ascii="AvenirNext LT Pro Regular" w:hAnsi="AvenirNext LT Pro Regular"/>
          <w:sz w:val="22"/>
        </w:rPr>
        <w:t>0</w:t>
      </w:r>
      <w:r w:rsidR="00245737" w:rsidRPr="00245737">
        <w:rPr>
          <w:rFonts w:ascii="AvenirNext LT Pro Regular" w:hAnsi="AvenirNext LT Pro Regular"/>
          <w:sz w:val="22"/>
          <w:vertAlign w:val="superscript"/>
        </w:rPr>
        <w:t>th</w:t>
      </w:r>
      <w:r w:rsidR="00245737">
        <w:rPr>
          <w:rFonts w:ascii="AvenirNext LT Pro Regular" w:hAnsi="AvenirNext LT Pro Regular"/>
          <w:sz w:val="22"/>
        </w:rPr>
        <w:t xml:space="preserve"> </w:t>
      </w:r>
      <w:r>
        <w:rPr>
          <w:rFonts w:ascii="AvenirNext LT Pro Regular" w:hAnsi="AvenirNext LT Pro Regular"/>
          <w:sz w:val="22"/>
        </w:rPr>
        <w:t>April</w:t>
      </w:r>
      <w:r w:rsidRPr="00DA7D51">
        <w:rPr>
          <w:rFonts w:ascii="AvenirNext LT Pro Regular" w:hAnsi="AvenirNext LT Pro Regular"/>
          <w:sz w:val="22"/>
        </w:rPr>
        <w:t xml:space="preserve"> a list of those nominated will be included in the weekly bulletin.</w:t>
      </w:r>
    </w:p>
    <w:p w14:paraId="425638E5" w14:textId="77777777" w:rsidR="00E1051A" w:rsidRPr="00DA7D51" w:rsidRDefault="00E1051A" w:rsidP="00E1051A">
      <w:pPr>
        <w:tabs>
          <w:tab w:val="left" w:pos="360"/>
        </w:tabs>
        <w:ind w:right="-55"/>
        <w:rPr>
          <w:rFonts w:ascii="AvenirNext LT Pro Regular" w:hAnsi="AvenirNext LT Pro Regular"/>
          <w:sz w:val="22"/>
        </w:rPr>
      </w:pPr>
    </w:p>
    <w:p w14:paraId="00D17A31" w14:textId="47014F39" w:rsidR="00E1051A" w:rsidRPr="00DA7D51" w:rsidRDefault="00E1051A" w:rsidP="00E1051A">
      <w:pPr>
        <w:tabs>
          <w:tab w:val="left" w:pos="360"/>
        </w:tabs>
        <w:ind w:left="360" w:right="-55" w:hanging="360"/>
        <w:rPr>
          <w:rFonts w:ascii="AvenirNext LT Pro Regular" w:hAnsi="AvenirNext LT Pro Regular"/>
          <w:sz w:val="22"/>
        </w:rPr>
      </w:pPr>
      <w:r w:rsidRPr="00DA7D51">
        <w:rPr>
          <w:rFonts w:ascii="AvenirNext LT Pro Regular" w:hAnsi="AvenirNext LT Pro Regular"/>
          <w:sz w:val="22"/>
        </w:rPr>
        <w:t>3.</w:t>
      </w:r>
      <w:r w:rsidRPr="00DA7D51">
        <w:rPr>
          <w:rFonts w:ascii="AvenirNext LT Pro Regular" w:hAnsi="AvenirNext LT Pro Regular"/>
          <w:sz w:val="22"/>
        </w:rPr>
        <w:tab/>
        <w:t xml:space="preserve">All nominations </w:t>
      </w:r>
      <w:r w:rsidR="00D569B3">
        <w:rPr>
          <w:rFonts w:ascii="AvenirNext LT Pro Regular" w:hAnsi="AvenirNext LT Pro Regular"/>
          <w:sz w:val="22"/>
        </w:rPr>
        <w:t>should</w:t>
      </w:r>
      <w:r w:rsidRPr="00DA7D51">
        <w:rPr>
          <w:rFonts w:ascii="AvenirNext LT Pro Regular" w:hAnsi="AvenirNext LT Pro Regular"/>
          <w:sz w:val="22"/>
        </w:rPr>
        <w:t xml:space="preserve"> be received by 12 noon on Sunday </w:t>
      </w:r>
      <w:r w:rsidR="00245737">
        <w:rPr>
          <w:rFonts w:ascii="AvenirNext LT Pro Regular" w:hAnsi="AvenirNext LT Pro Regular"/>
          <w:sz w:val="22"/>
        </w:rPr>
        <w:t>2</w:t>
      </w:r>
      <w:r w:rsidR="00C46607">
        <w:rPr>
          <w:rFonts w:ascii="AvenirNext LT Pro Regular" w:hAnsi="AvenirNext LT Pro Regular"/>
          <w:sz w:val="22"/>
        </w:rPr>
        <w:t>1</w:t>
      </w:r>
      <w:r w:rsidR="00C46607" w:rsidRPr="00C46607">
        <w:rPr>
          <w:rFonts w:ascii="AvenirNext LT Pro Regular" w:hAnsi="AvenirNext LT Pro Regular"/>
          <w:sz w:val="22"/>
          <w:vertAlign w:val="superscript"/>
        </w:rPr>
        <w:t>st</w:t>
      </w:r>
      <w:r w:rsidR="00C46607">
        <w:rPr>
          <w:rFonts w:ascii="AvenirNext LT Pro Regular" w:hAnsi="AvenirNext LT Pro Regular"/>
          <w:sz w:val="22"/>
        </w:rPr>
        <w:t xml:space="preserve"> </w:t>
      </w:r>
      <w:r w:rsidR="00245737">
        <w:rPr>
          <w:rFonts w:ascii="AvenirNext LT Pro Regular" w:hAnsi="AvenirNext LT Pro Regular"/>
          <w:sz w:val="22"/>
        </w:rPr>
        <w:t>April</w:t>
      </w:r>
      <w:r w:rsidRPr="00DA7D51">
        <w:rPr>
          <w:rFonts w:ascii="AvenirNext LT Pro Regular" w:hAnsi="AvenirNext LT Pro Regular"/>
          <w:sz w:val="22"/>
        </w:rPr>
        <w:t>.  (Note that incomplete or wrongly completed forms will be discounted.)</w:t>
      </w:r>
    </w:p>
    <w:p w14:paraId="7F496AD6" w14:textId="77777777" w:rsidR="00E1051A" w:rsidRPr="00DA7D51" w:rsidRDefault="00E1051A" w:rsidP="00E1051A">
      <w:pPr>
        <w:tabs>
          <w:tab w:val="left" w:pos="360"/>
        </w:tabs>
        <w:ind w:right="-55"/>
        <w:rPr>
          <w:rFonts w:ascii="AvenirNext LT Pro Regular" w:hAnsi="AvenirNext LT Pro Regular"/>
          <w:sz w:val="22"/>
        </w:rPr>
      </w:pPr>
    </w:p>
    <w:p w14:paraId="3E94870F" w14:textId="77777777" w:rsidR="00E1051A" w:rsidRPr="00DA7D51" w:rsidRDefault="00E1051A" w:rsidP="00E1051A">
      <w:pPr>
        <w:tabs>
          <w:tab w:val="left" w:pos="360"/>
        </w:tabs>
        <w:ind w:left="360" w:right="-55" w:hanging="360"/>
        <w:rPr>
          <w:rFonts w:ascii="AvenirNext LT Pro Regular" w:hAnsi="AvenirNext LT Pro Regular"/>
          <w:sz w:val="22"/>
        </w:rPr>
      </w:pPr>
      <w:r w:rsidRPr="00DA7D51">
        <w:rPr>
          <w:rFonts w:ascii="AvenirNext LT Pro Regular" w:hAnsi="AvenirNext LT Pro Regular"/>
          <w:sz w:val="22"/>
        </w:rPr>
        <w:t>4.</w:t>
      </w:r>
      <w:r w:rsidRPr="00DA7D51">
        <w:rPr>
          <w:rFonts w:ascii="AvenirNext LT Pro Regular" w:hAnsi="AvenirNext LT Pro Regular"/>
          <w:sz w:val="22"/>
        </w:rPr>
        <w:tab/>
        <w:t>If there are insufficient nominations, the PCC will prayerfully consider co-opting to fill the vacancies if this is desirable.</w:t>
      </w:r>
    </w:p>
    <w:p w14:paraId="630E1E71" w14:textId="77777777" w:rsidR="00E1051A" w:rsidRPr="00DA7D51" w:rsidRDefault="00E1051A" w:rsidP="00E1051A">
      <w:pPr>
        <w:jc w:val="right"/>
        <w:rPr>
          <w:rFonts w:ascii="AvenirNext LT Pro Regular" w:hAnsi="AvenirNext LT Pro Regular"/>
          <w:sz w:val="22"/>
        </w:rPr>
      </w:pPr>
      <w:r w:rsidRPr="00DA7D51">
        <w:rPr>
          <w:rFonts w:ascii="AvenirNext LT Pro Regular" w:hAnsi="AvenirNext LT Pro Regular"/>
          <w:sz w:val="22"/>
        </w:rPr>
        <w:t>P T O</w:t>
      </w:r>
    </w:p>
    <w:p w14:paraId="2FB2C6A5" w14:textId="77777777" w:rsidR="00E1051A" w:rsidRPr="00DA7D51" w:rsidRDefault="00E1051A" w:rsidP="00E1051A">
      <w:pPr>
        <w:jc w:val="right"/>
        <w:rPr>
          <w:rFonts w:ascii="AvenirNext LT Pro Regular" w:hAnsi="AvenirNext LT Pro Regular"/>
          <w:sz w:val="22"/>
        </w:rPr>
      </w:pPr>
      <w:r w:rsidRPr="00DA7D51">
        <w:rPr>
          <w:rFonts w:ascii="AvenirNext LT Pro Regular" w:hAnsi="AvenirNext LT Pro Regular"/>
          <w:sz w:val="22"/>
        </w:rPr>
        <w:br w:type="page"/>
      </w:r>
    </w:p>
    <w:p w14:paraId="787B6980" w14:textId="77777777" w:rsidR="00E1051A" w:rsidRPr="00DA7D51" w:rsidRDefault="00E1051A" w:rsidP="00E1051A">
      <w:pPr>
        <w:pStyle w:val="Heading1"/>
        <w:ind w:right="-55"/>
        <w:rPr>
          <w:rFonts w:ascii="AvenirNext LT Pro Regular" w:hAnsi="AvenirNext LT Pro Regular"/>
          <w:sz w:val="22"/>
        </w:rPr>
      </w:pPr>
      <w:r w:rsidRPr="00DA7D51">
        <w:rPr>
          <w:rFonts w:ascii="AvenirNext LT Pro Regular" w:hAnsi="AvenirNext LT Pro Regular"/>
          <w:sz w:val="22"/>
        </w:rPr>
        <w:lastRenderedPageBreak/>
        <w:t>Current PCC</w:t>
      </w:r>
    </w:p>
    <w:p w14:paraId="318B513B" w14:textId="77777777" w:rsidR="00E1051A" w:rsidRPr="00DA7D51" w:rsidRDefault="00E1051A" w:rsidP="00E1051A">
      <w:pPr>
        <w:rPr>
          <w:rFonts w:ascii="AvenirNext LT Pro Regular" w:hAnsi="AvenirNext LT Pro Regular" w:cs="Arial"/>
          <w:sz w:val="22"/>
          <w:szCs w:val="22"/>
        </w:rPr>
      </w:pPr>
      <w:r w:rsidRPr="00DA7D51">
        <w:rPr>
          <w:rFonts w:ascii="AvenirNext LT Pro Regular" w:hAnsi="AvenirNext LT Pro Regular" w:cs="Arial"/>
          <w:sz w:val="22"/>
          <w:szCs w:val="22"/>
        </w:rPr>
        <w:t>Vicar</w:t>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t>Danny Rodgers</w:t>
      </w:r>
    </w:p>
    <w:p w14:paraId="48B8167B" w14:textId="5C958538" w:rsidR="00E1051A" w:rsidRPr="00DA7D51" w:rsidRDefault="00E1051A" w:rsidP="00E1051A">
      <w:pPr>
        <w:rPr>
          <w:rFonts w:ascii="AvenirNext LT Pro Regular" w:hAnsi="AvenirNext LT Pro Regular" w:cs="Arial"/>
          <w:sz w:val="22"/>
          <w:szCs w:val="22"/>
        </w:rPr>
      </w:pPr>
      <w:r w:rsidRPr="00DA7D51">
        <w:rPr>
          <w:rFonts w:ascii="AvenirNext LT Pro Regular" w:hAnsi="AvenirNext LT Pro Regular" w:cs="Arial"/>
          <w:sz w:val="22"/>
          <w:szCs w:val="22"/>
        </w:rPr>
        <w:t>Churchwardens:</w:t>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t xml:space="preserve">Jon Shallow and </w:t>
      </w:r>
      <w:r w:rsidR="00C46607">
        <w:rPr>
          <w:rFonts w:ascii="AvenirNext LT Pro Regular" w:hAnsi="AvenirNext LT Pro Regular" w:cs="Arial"/>
          <w:sz w:val="22"/>
          <w:szCs w:val="22"/>
        </w:rPr>
        <w:t>Nicola Rayner</w:t>
      </w:r>
    </w:p>
    <w:p w14:paraId="5943428D" w14:textId="77777777" w:rsidR="00E1051A" w:rsidRPr="00DA7D51" w:rsidRDefault="00E1051A" w:rsidP="00E1051A">
      <w:pPr>
        <w:rPr>
          <w:rFonts w:ascii="AvenirNext LT Pro Regular" w:hAnsi="AvenirNext LT Pro Regular" w:cs="Arial"/>
          <w:sz w:val="22"/>
          <w:szCs w:val="22"/>
        </w:rPr>
      </w:pPr>
      <w:r w:rsidRPr="00DA7D51">
        <w:rPr>
          <w:rFonts w:ascii="AvenirNext LT Pro Regular" w:hAnsi="AvenirNext LT Pro Regular" w:cs="Arial"/>
          <w:sz w:val="22"/>
          <w:szCs w:val="22"/>
        </w:rPr>
        <w:t>Treasurer:</w:t>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t>Heather Flood</w:t>
      </w:r>
    </w:p>
    <w:p w14:paraId="045CFB36" w14:textId="013E22A2" w:rsidR="00E1051A" w:rsidRPr="00DA7D51" w:rsidRDefault="00E1051A" w:rsidP="00E1051A">
      <w:pPr>
        <w:rPr>
          <w:rFonts w:ascii="AvenirNext LT Pro Regular" w:hAnsi="AvenirNext LT Pro Regular" w:cs="Arial"/>
          <w:sz w:val="22"/>
          <w:szCs w:val="22"/>
        </w:rPr>
      </w:pPr>
      <w:r w:rsidRPr="00DA7D51">
        <w:rPr>
          <w:rFonts w:ascii="AvenirNext LT Pro Regular" w:hAnsi="AvenirNext LT Pro Regular" w:cs="Arial"/>
          <w:sz w:val="22"/>
          <w:szCs w:val="22"/>
        </w:rPr>
        <w:t>Secretary:</w:t>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r>
      <w:r w:rsidRPr="00DA7D51">
        <w:rPr>
          <w:rFonts w:ascii="AvenirNext LT Pro Regular" w:hAnsi="AvenirNext LT Pro Regular" w:cs="Arial"/>
          <w:sz w:val="22"/>
          <w:szCs w:val="22"/>
        </w:rPr>
        <w:tab/>
        <w:t>Tracey Dalby</w:t>
      </w:r>
      <w:r w:rsidR="00D569B3">
        <w:rPr>
          <w:rFonts w:ascii="AvenirNext LT Pro Regular" w:hAnsi="AvenirNext LT Pro Regular" w:cs="Arial"/>
          <w:sz w:val="22"/>
          <w:szCs w:val="22"/>
        </w:rPr>
        <w:t xml:space="preserve"> (in attendance)</w:t>
      </w:r>
    </w:p>
    <w:p w14:paraId="7E1DEDE0" w14:textId="1AC3C992" w:rsidR="00E1051A" w:rsidRDefault="00E1051A" w:rsidP="00E1051A">
      <w:pPr>
        <w:pStyle w:val="BlockText"/>
        <w:rPr>
          <w:rFonts w:ascii="AvenirNext LT Pro Regular" w:hAnsi="AvenirNext LT Pro Regular"/>
          <w:sz w:val="22"/>
        </w:rPr>
      </w:pPr>
      <w:r w:rsidRPr="00DA7D51">
        <w:rPr>
          <w:rFonts w:ascii="AvenirNext LT Pro Regular" w:hAnsi="AvenirNext LT Pro Regular"/>
          <w:sz w:val="22"/>
        </w:rPr>
        <w:t>Deanery Synod Reps:</w:t>
      </w:r>
      <w:r w:rsidRPr="00DA7D51">
        <w:rPr>
          <w:rFonts w:ascii="AvenirNext LT Pro Regular" w:hAnsi="AvenirNext LT Pro Regular"/>
          <w:sz w:val="22"/>
        </w:rPr>
        <w:tab/>
      </w:r>
      <w:r w:rsidRPr="00DA7D51">
        <w:rPr>
          <w:rFonts w:ascii="AvenirNext LT Pro Regular" w:hAnsi="AvenirNext LT Pro Regular"/>
          <w:sz w:val="22"/>
        </w:rPr>
        <w:tab/>
      </w:r>
      <w:r w:rsidR="004072AF">
        <w:rPr>
          <w:rFonts w:ascii="AvenirNext LT Pro Regular" w:hAnsi="AvenirNext LT Pro Regular"/>
          <w:sz w:val="22"/>
        </w:rPr>
        <w:t xml:space="preserve">Ian </w:t>
      </w:r>
      <w:proofErr w:type="spellStart"/>
      <w:r w:rsidR="004072AF">
        <w:rPr>
          <w:rFonts w:ascii="AvenirNext LT Pro Regular" w:hAnsi="AvenirNext LT Pro Regular"/>
          <w:sz w:val="22"/>
        </w:rPr>
        <w:t>Cheffy</w:t>
      </w:r>
      <w:proofErr w:type="spellEnd"/>
      <w:r w:rsidR="004072AF">
        <w:rPr>
          <w:rFonts w:ascii="AvenirNext LT Pro Regular" w:hAnsi="AvenirNext LT Pro Regular"/>
          <w:sz w:val="22"/>
        </w:rPr>
        <w:t xml:space="preserve">, </w:t>
      </w:r>
      <w:r w:rsidR="00C46607">
        <w:rPr>
          <w:rFonts w:ascii="AvenirNext LT Pro Regular" w:hAnsi="AvenirNext LT Pro Regular"/>
          <w:sz w:val="22"/>
        </w:rPr>
        <w:t xml:space="preserve">Jono Walne, </w:t>
      </w:r>
      <w:r w:rsidR="004072AF">
        <w:rPr>
          <w:rFonts w:ascii="AvenirNext LT Pro Regular" w:hAnsi="AvenirNext LT Pro Regular"/>
          <w:sz w:val="22"/>
        </w:rPr>
        <w:t>Nigel Peach, and Peter Loadman</w:t>
      </w:r>
    </w:p>
    <w:p w14:paraId="70F00ABF" w14:textId="43D93394" w:rsidR="004072AF" w:rsidRPr="00DA7D51" w:rsidRDefault="004072AF" w:rsidP="00E1051A">
      <w:pPr>
        <w:pStyle w:val="BlockText"/>
        <w:rPr>
          <w:rFonts w:ascii="AvenirNext LT Pro Regular" w:hAnsi="AvenirNext LT Pro Regular"/>
          <w:sz w:val="22"/>
        </w:rPr>
      </w:pPr>
      <w:r>
        <w:rPr>
          <w:rFonts w:ascii="AvenirNext LT Pro Regular" w:hAnsi="AvenirNext LT Pro Regular"/>
          <w:sz w:val="22"/>
        </w:rPr>
        <w:t>PCC Members:</w:t>
      </w:r>
    </w:p>
    <w:p w14:paraId="5D3BB178" w14:textId="77777777" w:rsidR="00E1051A" w:rsidRPr="00DA7D51" w:rsidRDefault="00E1051A" w:rsidP="00E1051A">
      <w:pPr>
        <w:tabs>
          <w:tab w:val="left" w:pos="2552"/>
        </w:tabs>
        <w:ind w:left="2552" w:right="-349" w:hanging="2552"/>
        <w:rPr>
          <w:rFonts w:ascii="AvenirNext LT Pro Regular" w:hAnsi="AvenirNext LT Pro Regular"/>
          <w:sz w:val="22"/>
        </w:rPr>
      </w:pPr>
    </w:p>
    <w:tbl>
      <w:tblPr>
        <w:tblW w:w="7011"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7"/>
        <w:gridCol w:w="2337"/>
      </w:tblGrid>
      <w:tr w:rsidR="00E1051A" w:rsidRPr="00DA7D51" w14:paraId="2145D3AE" w14:textId="77777777" w:rsidTr="00474038">
        <w:tc>
          <w:tcPr>
            <w:tcW w:w="2337" w:type="dxa"/>
          </w:tcPr>
          <w:p w14:paraId="5614359D" w14:textId="221EC817" w:rsidR="00E1051A" w:rsidRPr="00DA7D51" w:rsidRDefault="00E1051A" w:rsidP="004072AF">
            <w:pPr>
              <w:jc w:val="center"/>
              <w:rPr>
                <w:rFonts w:ascii="AvenirNext LT Pro Regular" w:hAnsi="AvenirNext LT Pro Regular" w:cs="Arial"/>
                <w:b/>
                <w:sz w:val="22"/>
                <w:szCs w:val="22"/>
              </w:rPr>
            </w:pPr>
            <w:r w:rsidRPr="00DA7D51">
              <w:rPr>
                <w:rFonts w:ascii="AvenirNext LT Pro Regular" w:hAnsi="AvenirNext LT Pro Regular" w:cs="Arial"/>
                <w:b/>
                <w:sz w:val="22"/>
                <w:szCs w:val="22"/>
              </w:rPr>
              <w:t>Elected in 20</w:t>
            </w:r>
            <w:r w:rsidR="004072AF">
              <w:rPr>
                <w:rFonts w:ascii="AvenirNext LT Pro Regular" w:hAnsi="AvenirNext LT Pro Regular" w:cs="Arial"/>
                <w:b/>
                <w:sz w:val="22"/>
                <w:szCs w:val="22"/>
              </w:rPr>
              <w:t>2</w:t>
            </w:r>
            <w:r w:rsidR="00C46607">
              <w:rPr>
                <w:rFonts w:ascii="AvenirNext LT Pro Regular" w:hAnsi="AvenirNext LT Pro Regular" w:cs="Arial"/>
                <w:b/>
                <w:sz w:val="22"/>
                <w:szCs w:val="22"/>
              </w:rPr>
              <w:t>1</w:t>
            </w:r>
            <w:r w:rsidRPr="00DA7D51">
              <w:rPr>
                <w:rFonts w:ascii="AvenirNext LT Pro Regular" w:hAnsi="AvenirNext LT Pro Regular" w:cs="Arial"/>
                <w:b/>
                <w:sz w:val="22"/>
                <w:szCs w:val="22"/>
              </w:rPr>
              <w:t xml:space="preserve"> for 3 years</w:t>
            </w:r>
          </w:p>
        </w:tc>
        <w:tc>
          <w:tcPr>
            <w:tcW w:w="2337" w:type="dxa"/>
          </w:tcPr>
          <w:p w14:paraId="6059ACE3" w14:textId="1138B79B" w:rsidR="00E1051A" w:rsidRPr="00DA7D51" w:rsidRDefault="00E1051A" w:rsidP="004072AF">
            <w:pPr>
              <w:jc w:val="center"/>
              <w:rPr>
                <w:rFonts w:ascii="AvenirNext LT Pro Regular" w:hAnsi="AvenirNext LT Pro Regular" w:cs="Arial"/>
                <w:b/>
                <w:sz w:val="22"/>
                <w:szCs w:val="22"/>
              </w:rPr>
            </w:pPr>
            <w:r w:rsidRPr="00DA7D51">
              <w:rPr>
                <w:rFonts w:ascii="AvenirNext LT Pro Regular" w:hAnsi="AvenirNext LT Pro Regular" w:cs="Arial"/>
                <w:b/>
                <w:sz w:val="22"/>
                <w:szCs w:val="22"/>
              </w:rPr>
              <w:t>Elected in 202</w:t>
            </w:r>
            <w:r w:rsidR="00C46607">
              <w:rPr>
                <w:rFonts w:ascii="AvenirNext LT Pro Regular" w:hAnsi="AvenirNext LT Pro Regular" w:cs="Arial"/>
                <w:b/>
                <w:sz w:val="22"/>
                <w:szCs w:val="22"/>
              </w:rPr>
              <w:t>2</w:t>
            </w:r>
            <w:r w:rsidRPr="00DA7D51">
              <w:rPr>
                <w:rFonts w:ascii="AvenirNext LT Pro Regular" w:hAnsi="AvenirNext LT Pro Regular" w:cs="Arial"/>
                <w:b/>
                <w:sz w:val="22"/>
                <w:szCs w:val="22"/>
              </w:rPr>
              <w:t xml:space="preserve"> for 3 years</w:t>
            </w:r>
          </w:p>
        </w:tc>
        <w:tc>
          <w:tcPr>
            <w:tcW w:w="2337" w:type="dxa"/>
          </w:tcPr>
          <w:p w14:paraId="6B4A6D09" w14:textId="1FE0AC32" w:rsidR="00E1051A" w:rsidRPr="00DA7D51" w:rsidRDefault="00E1051A" w:rsidP="004072AF">
            <w:pPr>
              <w:jc w:val="center"/>
              <w:rPr>
                <w:rFonts w:ascii="AvenirNext LT Pro Regular" w:hAnsi="AvenirNext LT Pro Regular" w:cs="Arial"/>
                <w:b/>
                <w:sz w:val="22"/>
                <w:szCs w:val="22"/>
              </w:rPr>
            </w:pPr>
            <w:r w:rsidRPr="00DA7D51">
              <w:rPr>
                <w:rFonts w:ascii="AvenirNext LT Pro Regular" w:hAnsi="AvenirNext LT Pro Regular" w:cs="Arial"/>
                <w:b/>
                <w:sz w:val="22"/>
                <w:szCs w:val="22"/>
              </w:rPr>
              <w:t>Elected in 202</w:t>
            </w:r>
            <w:r w:rsidR="00C46607">
              <w:rPr>
                <w:rFonts w:ascii="AvenirNext LT Pro Regular" w:hAnsi="AvenirNext LT Pro Regular" w:cs="Arial"/>
                <w:b/>
                <w:sz w:val="22"/>
                <w:szCs w:val="22"/>
              </w:rPr>
              <w:t>3</w:t>
            </w:r>
            <w:r w:rsidRPr="00DA7D51">
              <w:rPr>
                <w:rFonts w:ascii="AvenirNext LT Pro Regular" w:hAnsi="AvenirNext LT Pro Regular" w:cs="Arial"/>
                <w:b/>
                <w:sz w:val="22"/>
                <w:szCs w:val="22"/>
              </w:rPr>
              <w:t xml:space="preserve"> for 3 years</w:t>
            </w:r>
          </w:p>
        </w:tc>
      </w:tr>
      <w:tr w:rsidR="00C46607" w:rsidRPr="00DA7D51" w14:paraId="2E642DD4" w14:textId="77777777" w:rsidTr="00474038">
        <w:tc>
          <w:tcPr>
            <w:tcW w:w="2337" w:type="dxa"/>
          </w:tcPr>
          <w:p w14:paraId="0ED672C9" w14:textId="3A46E2FC" w:rsidR="00C46607" w:rsidRPr="00DA7D51" w:rsidRDefault="00C46607" w:rsidP="00C46607">
            <w:pPr>
              <w:spacing w:before="60" w:after="60"/>
              <w:rPr>
                <w:rFonts w:ascii="AvenirNext LT Pro Regular" w:hAnsi="AvenirNext LT Pro Regular" w:cs="Arial"/>
                <w:sz w:val="22"/>
                <w:szCs w:val="22"/>
              </w:rPr>
            </w:pPr>
            <w:r w:rsidRPr="00DA7D51">
              <w:rPr>
                <w:rFonts w:ascii="AvenirNext LT Pro Regular" w:hAnsi="AvenirNext LT Pro Regular" w:cs="Arial"/>
                <w:sz w:val="22"/>
                <w:szCs w:val="22"/>
              </w:rPr>
              <w:t>Frank Boreham (stepp</w:t>
            </w:r>
            <w:r>
              <w:rPr>
                <w:rFonts w:ascii="AvenirNext LT Pro Regular" w:hAnsi="AvenirNext LT Pro Regular" w:cs="Arial"/>
                <w:sz w:val="22"/>
                <w:szCs w:val="22"/>
              </w:rPr>
              <w:t>ed</w:t>
            </w:r>
            <w:r w:rsidRPr="00DA7D51">
              <w:rPr>
                <w:rFonts w:ascii="AvenirNext LT Pro Regular" w:hAnsi="AvenirNext LT Pro Regular" w:cs="Arial"/>
                <w:sz w:val="22"/>
                <w:szCs w:val="22"/>
              </w:rPr>
              <w:t xml:space="preserve"> down)</w:t>
            </w:r>
          </w:p>
        </w:tc>
        <w:tc>
          <w:tcPr>
            <w:tcW w:w="2337" w:type="dxa"/>
          </w:tcPr>
          <w:p w14:paraId="53FE41D0" w14:textId="12809BE2" w:rsidR="00C46607" w:rsidRPr="00DA7D51" w:rsidRDefault="00C46607" w:rsidP="00C46607">
            <w:pPr>
              <w:spacing w:before="60" w:after="60"/>
              <w:rPr>
                <w:rFonts w:ascii="AvenirNext LT Pro Regular" w:hAnsi="AvenirNext LT Pro Regular" w:cs="Arial"/>
                <w:sz w:val="22"/>
                <w:szCs w:val="22"/>
              </w:rPr>
            </w:pPr>
            <w:r>
              <w:rPr>
                <w:rFonts w:ascii="AvenirNext LT Pro Regular" w:hAnsi="AvenirNext LT Pro Regular" w:cs="Arial"/>
                <w:sz w:val="22"/>
                <w:szCs w:val="22"/>
              </w:rPr>
              <w:t>Ben Gill</w:t>
            </w:r>
          </w:p>
        </w:tc>
        <w:tc>
          <w:tcPr>
            <w:tcW w:w="2337" w:type="dxa"/>
          </w:tcPr>
          <w:p w14:paraId="5C2FBCA0" w14:textId="4E0D634E" w:rsidR="00C46607" w:rsidRPr="00DA7D51" w:rsidRDefault="00C46607" w:rsidP="00C46607">
            <w:pPr>
              <w:spacing w:before="60" w:after="60"/>
              <w:rPr>
                <w:rFonts w:ascii="AvenirNext LT Pro Regular" w:hAnsi="AvenirNext LT Pro Regular" w:cs="Arial"/>
                <w:sz w:val="22"/>
                <w:szCs w:val="22"/>
              </w:rPr>
            </w:pPr>
            <w:r>
              <w:rPr>
                <w:rFonts w:ascii="AvenirNext LT Pro Regular" w:hAnsi="AvenirNext LT Pro Regular" w:cs="Arial"/>
                <w:sz w:val="22"/>
                <w:szCs w:val="22"/>
              </w:rPr>
              <w:t>Dan Joy</w:t>
            </w:r>
            <w:r>
              <w:rPr>
                <w:rFonts w:ascii="AvenirNext LT Pro Regular" w:hAnsi="AvenirNext LT Pro Regular" w:cs="Arial"/>
                <w:sz w:val="22"/>
                <w:szCs w:val="22"/>
              </w:rPr>
              <w:br/>
              <w:t>(stepped down)</w:t>
            </w:r>
          </w:p>
        </w:tc>
      </w:tr>
      <w:tr w:rsidR="00C46607" w:rsidRPr="00DA7D51" w14:paraId="358A6B9E" w14:textId="77777777" w:rsidTr="00474038">
        <w:tc>
          <w:tcPr>
            <w:tcW w:w="2337" w:type="dxa"/>
          </w:tcPr>
          <w:p w14:paraId="543EE07A" w14:textId="4C7EAAB9" w:rsidR="00C46607" w:rsidRPr="00DA7D51" w:rsidRDefault="00C46607" w:rsidP="00C46607">
            <w:pPr>
              <w:rPr>
                <w:rFonts w:ascii="AvenirNext LT Pro Regular" w:hAnsi="AvenirNext LT Pro Regular" w:cs="Arial"/>
                <w:sz w:val="22"/>
                <w:szCs w:val="22"/>
              </w:rPr>
            </w:pPr>
          </w:p>
        </w:tc>
        <w:tc>
          <w:tcPr>
            <w:tcW w:w="2337" w:type="dxa"/>
          </w:tcPr>
          <w:p w14:paraId="0B368695" w14:textId="3BF82A92" w:rsidR="00C46607" w:rsidRPr="00DA7D51" w:rsidRDefault="00C46607" w:rsidP="00C46607">
            <w:pPr>
              <w:rPr>
                <w:rFonts w:ascii="AvenirNext LT Pro Regular" w:hAnsi="AvenirNext LT Pro Regular" w:cs="Arial"/>
                <w:sz w:val="22"/>
                <w:szCs w:val="22"/>
              </w:rPr>
            </w:pPr>
            <w:r>
              <w:rPr>
                <w:rFonts w:ascii="AvenirNext LT Pro Regular" w:hAnsi="AvenirNext LT Pro Regular" w:cs="Arial"/>
                <w:sz w:val="22"/>
                <w:szCs w:val="22"/>
              </w:rPr>
              <w:t>Jono Walne</w:t>
            </w:r>
            <w:r w:rsidR="00474038">
              <w:rPr>
                <w:rFonts w:ascii="AvenirNext LT Pro Regular" w:hAnsi="AvenirNext LT Pro Regular" w:cs="Arial"/>
                <w:sz w:val="22"/>
                <w:szCs w:val="22"/>
              </w:rPr>
              <w:br/>
              <w:t>(Deanery Synod 2023)</w:t>
            </w:r>
          </w:p>
        </w:tc>
        <w:tc>
          <w:tcPr>
            <w:tcW w:w="2337" w:type="dxa"/>
          </w:tcPr>
          <w:p w14:paraId="45D5C8F0" w14:textId="0CAE30F4" w:rsidR="00C46607" w:rsidRPr="00DA7D51" w:rsidRDefault="00C46607" w:rsidP="00C46607">
            <w:pPr>
              <w:rPr>
                <w:rFonts w:ascii="AvenirNext LT Pro Regular" w:hAnsi="AvenirNext LT Pro Regular" w:cs="Arial"/>
                <w:sz w:val="22"/>
                <w:szCs w:val="22"/>
              </w:rPr>
            </w:pPr>
            <w:r>
              <w:rPr>
                <w:rFonts w:ascii="AvenirNext LT Pro Regular" w:hAnsi="AvenirNext LT Pro Regular" w:cs="Arial"/>
                <w:sz w:val="22"/>
                <w:szCs w:val="22"/>
              </w:rPr>
              <w:t>Howard Sinton</w:t>
            </w:r>
          </w:p>
        </w:tc>
      </w:tr>
      <w:tr w:rsidR="00C46607" w:rsidRPr="00DA7D51" w14:paraId="36FC5770" w14:textId="77777777" w:rsidTr="00474038">
        <w:tc>
          <w:tcPr>
            <w:tcW w:w="2337" w:type="dxa"/>
          </w:tcPr>
          <w:p w14:paraId="1A4F4A5E" w14:textId="3268587E" w:rsidR="00C46607" w:rsidRPr="00DA7D51" w:rsidRDefault="00C46607" w:rsidP="00C46607">
            <w:pPr>
              <w:rPr>
                <w:rFonts w:ascii="AvenirNext LT Pro Regular" w:hAnsi="AvenirNext LT Pro Regular" w:cs="Arial"/>
                <w:sz w:val="22"/>
                <w:szCs w:val="22"/>
              </w:rPr>
            </w:pPr>
          </w:p>
        </w:tc>
        <w:tc>
          <w:tcPr>
            <w:tcW w:w="2337" w:type="dxa"/>
          </w:tcPr>
          <w:p w14:paraId="6EE4B3F0" w14:textId="454D9EA2" w:rsidR="00C46607" w:rsidRPr="00DA7D51" w:rsidRDefault="00C46607" w:rsidP="00C46607">
            <w:pPr>
              <w:rPr>
                <w:rFonts w:ascii="AvenirNext LT Pro Regular" w:hAnsi="AvenirNext LT Pro Regular" w:cs="Arial"/>
                <w:sz w:val="22"/>
                <w:szCs w:val="22"/>
              </w:rPr>
            </w:pPr>
            <w:r>
              <w:rPr>
                <w:rFonts w:ascii="AvenirNext LT Pro Regular" w:hAnsi="AvenirNext LT Pro Regular" w:cs="Arial"/>
                <w:sz w:val="22"/>
                <w:szCs w:val="22"/>
              </w:rPr>
              <w:t>Nicola Rayner</w:t>
            </w:r>
            <w:r>
              <w:rPr>
                <w:rFonts w:ascii="AvenirNext LT Pro Regular" w:hAnsi="AvenirNext LT Pro Regular" w:cs="Arial"/>
                <w:sz w:val="22"/>
                <w:szCs w:val="22"/>
              </w:rPr>
              <w:br/>
              <w:t>(</w:t>
            </w:r>
            <w:r w:rsidR="00474038">
              <w:rPr>
                <w:rFonts w:ascii="AvenirNext LT Pro Regular" w:hAnsi="AvenirNext LT Pro Regular" w:cs="Arial"/>
                <w:sz w:val="22"/>
                <w:szCs w:val="22"/>
              </w:rPr>
              <w:t>Churchw</w:t>
            </w:r>
            <w:r>
              <w:rPr>
                <w:rFonts w:ascii="AvenirNext LT Pro Regular" w:hAnsi="AvenirNext LT Pro Regular" w:cs="Arial"/>
                <w:sz w:val="22"/>
                <w:szCs w:val="22"/>
              </w:rPr>
              <w:t>arden 2023)</w:t>
            </w:r>
          </w:p>
        </w:tc>
        <w:tc>
          <w:tcPr>
            <w:tcW w:w="2337" w:type="dxa"/>
          </w:tcPr>
          <w:p w14:paraId="56D7FC71" w14:textId="3D7B78F2" w:rsidR="00C46607" w:rsidRPr="00DA7D51" w:rsidRDefault="00C46607" w:rsidP="00C46607">
            <w:pPr>
              <w:rPr>
                <w:rFonts w:ascii="AvenirNext LT Pro Regular" w:hAnsi="AvenirNext LT Pro Regular" w:cs="Arial"/>
                <w:sz w:val="22"/>
                <w:szCs w:val="22"/>
              </w:rPr>
            </w:pPr>
            <w:r>
              <w:rPr>
                <w:rFonts w:ascii="AvenirNext LT Pro Regular" w:hAnsi="AvenirNext LT Pro Regular" w:cs="Arial"/>
                <w:sz w:val="22"/>
                <w:szCs w:val="22"/>
              </w:rPr>
              <w:t>Geraldine Shiels</w:t>
            </w:r>
          </w:p>
        </w:tc>
      </w:tr>
      <w:tr w:rsidR="00C46607" w:rsidRPr="00DA7D51" w14:paraId="5A59F362" w14:textId="77777777" w:rsidTr="00474038">
        <w:tc>
          <w:tcPr>
            <w:tcW w:w="2337" w:type="dxa"/>
          </w:tcPr>
          <w:p w14:paraId="09B33C1B" w14:textId="77777777" w:rsidR="00C46607" w:rsidRPr="00DA7D51" w:rsidRDefault="00C46607" w:rsidP="00C46607">
            <w:pPr>
              <w:spacing w:before="60" w:after="60"/>
              <w:rPr>
                <w:rFonts w:ascii="AvenirNext LT Pro Regular" w:hAnsi="AvenirNext LT Pro Regular" w:cs="Arial"/>
                <w:sz w:val="22"/>
                <w:szCs w:val="22"/>
              </w:rPr>
            </w:pPr>
          </w:p>
        </w:tc>
        <w:tc>
          <w:tcPr>
            <w:tcW w:w="2337" w:type="dxa"/>
          </w:tcPr>
          <w:p w14:paraId="3C15982C" w14:textId="6205CDE2" w:rsidR="00C46607" w:rsidRPr="00DA7D51" w:rsidRDefault="00C46607" w:rsidP="00C46607">
            <w:pPr>
              <w:spacing w:before="60" w:after="60"/>
              <w:rPr>
                <w:rFonts w:ascii="AvenirNext LT Pro Regular" w:hAnsi="AvenirNext LT Pro Regular" w:cs="Arial"/>
                <w:sz w:val="22"/>
                <w:szCs w:val="22"/>
              </w:rPr>
            </w:pPr>
            <w:r>
              <w:rPr>
                <w:rFonts w:ascii="AvenirNext LT Pro Regular" w:hAnsi="AvenirNext LT Pro Regular" w:cs="Arial"/>
                <w:sz w:val="22"/>
                <w:szCs w:val="22"/>
              </w:rPr>
              <w:t>Paul Breeze</w:t>
            </w:r>
          </w:p>
        </w:tc>
        <w:tc>
          <w:tcPr>
            <w:tcW w:w="2337" w:type="dxa"/>
          </w:tcPr>
          <w:p w14:paraId="237BAAF3" w14:textId="7A4E3BE0" w:rsidR="00C46607" w:rsidRPr="00DA7D51" w:rsidRDefault="00C46607" w:rsidP="00C46607">
            <w:pPr>
              <w:spacing w:before="60" w:after="60"/>
              <w:rPr>
                <w:rFonts w:ascii="AvenirNext LT Pro Regular" w:hAnsi="AvenirNext LT Pro Regular" w:cs="Arial"/>
                <w:sz w:val="22"/>
                <w:szCs w:val="22"/>
              </w:rPr>
            </w:pPr>
            <w:r>
              <w:rPr>
                <w:rFonts w:ascii="AvenirNext LT Pro Regular" w:hAnsi="AvenirNext LT Pro Regular" w:cs="Arial"/>
                <w:sz w:val="22"/>
                <w:szCs w:val="22"/>
              </w:rPr>
              <w:t>Angie Wilkie</w:t>
            </w:r>
          </w:p>
        </w:tc>
      </w:tr>
      <w:tr w:rsidR="00474038" w:rsidRPr="00DA7D51" w14:paraId="04961875" w14:textId="77777777" w:rsidTr="00474038">
        <w:tc>
          <w:tcPr>
            <w:tcW w:w="2337" w:type="dxa"/>
          </w:tcPr>
          <w:p w14:paraId="69D8E1C1" w14:textId="77777777" w:rsidR="00474038" w:rsidRPr="00DA7D51" w:rsidRDefault="00474038" w:rsidP="00C46607">
            <w:pPr>
              <w:spacing w:before="60" w:after="60"/>
              <w:rPr>
                <w:rFonts w:ascii="AvenirNext LT Pro Regular" w:hAnsi="AvenirNext LT Pro Regular" w:cs="Arial"/>
                <w:sz w:val="22"/>
                <w:szCs w:val="22"/>
              </w:rPr>
            </w:pPr>
          </w:p>
        </w:tc>
        <w:tc>
          <w:tcPr>
            <w:tcW w:w="2337" w:type="dxa"/>
          </w:tcPr>
          <w:p w14:paraId="4059A3D9" w14:textId="77777777" w:rsidR="00474038" w:rsidRDefault="00474038" w:rsidP="00C46607">
            <w:pPr>
              <w:spacing w:before="60" w:after="60"/>
              <w:rPr>
                <w:rFonts w:ascii="AvenirNext LT Pro Regular" w:hAnsi="AvenirNext LT Pro Regular" w:cs="Arial"/>
                <w:sz w:val="22"/>
                <w:szCs w:val="22"/>
              </w:rPr>
            </w:pPr>
          </w:p>
        </w:tc>
        <w:tc>
          <w:tcPr>
            <w:tcW w:w="2337" w:type="dxa"/>
          </w:tcPr>
          <w:p w14:paraId="49EF838A" w14:textId="46977D17" w:rsidR="00474038" w:rsidRDefault="00474038" w:rsidP="00C46607">
            <w:pPr>
              <w:spacing w:before="60" w:after="60"/>
              <w:rPr>
                <w:rFonts w:ascii="AvenirNext LT Pro Regular" w:hAnsi="AvenirNext LT Pro Regular" w:cs="Arial"/>
                <w:sz w:val="22"/>
                <w:szCs w:val="22"/>
              </w:rPr>
            </w:pPr>
            <w:r>
              <w:rPr>
                <w:rFonts w:ascii="AvenirNext LT Pro Regular" w:hAnsi="AvenirNext LT Pro Regular" w:cs="Arial"/>
                <w:sz w:val="22"/>
                <w:szCs w:val="22"/>
              </w:rPr>
              <w:t>Ann Cartland</w:t>
            </w:r>
          </w:p>
        </w:tc>
      </w:tr>
    </w:tbl>
    <w:p w14:paraId="47DADEE7" w14:textId="77777777" w:rsidR="00E1051A" w:rsidRPr="00DA7D51" w:rsidRDefault="00E1051A" w:rsidP="00E1051A">
      <w:pPr>
        <w:rPr>
          <w:rFonts w:ascii="AvenirNext LT Pro Regular" w:hAnsi="AvenirNext LT Pro Regular"/>
        </w:rPr>
      </w:pPr>
    </w:p>
    <w:p w14:paraId="32A617C4" w14:textId="77777777" w:rsidR="00E1051A" w:rsidRPr="00DA7D51" w:rsidRDefault="00E1051A" w:rsidP="00E1051A">
      <w:pPr>
        <w:tabs>
          <w:tab w:val="left" w:pos="2552"/>
        </w:tabs>
        <w:ind w:left="2552" w:right="-349" w:hanging="2552"/>
        <w:rPr>
          <w:rFonts w:ascii="AvenirNext LT Pro Regular" w:hAnsi="AvenirNext LT Pro Regular"/>
          <w:sz w:val="22"/>
        </w:rPr>
      </w:pPr>
    </w:p>
    <w:p w14:paraId="28EA777F" w14:textId="77777777" w:rsidR="00E1051A" w:rsidRPr="00DA7D51" w:rsidRDefault="00E1051A" w:rsidP="00E1051A">
      <w:pPr>
        <w:jc w:val="both"/>
        <w:rPr>
          <w:rFonts w:ascii="AvenirNext LT Pro Regular" w:hAnsi="AvenirNext LT Pro Regular" w:cs="Arial"/>
          <w:sz w:val="22"/>
          <w:szCs w:val="22"/>
        </w:rPr>
      </w:pPr>
      <w:r w:rsidRPr="00DA7D51">
        <w:rPr>
          <w:rFonts w:ascii="AvenirNext LT Pro Regular" w:hAnsi="AvenirNext LT Pro Regular" w:cs="Arial"/>
          <w:sz w:val="22"/>
          <w:szCs w:val="22"/>
        </w:rPr>
        <w:t xml:space="preserve">The standard position for PCC members is that once a person has completed a term of </w:t>
      </w:r>
      <w:proofErr w:type="gramStart"/>
      <w:r w:rsidRPr="00DA7D51">
        <w:rPr>
          <w:rFonts w:ascii="AvenirNext LT Pro Regular" w:hAnsi="AvenirNext LT Pro Regular" w:cs="Arial"/>
          <w:sz w:val="22"/>
          <w:szCs w:val="22"/>
        </w:rPr>
        <w:t>office</w:t>
      </w:r>
      <w:proofErr w:type="gramEnd"/>
      <w:r w:rsidRPr="00DA7D51">
        <w:rPr>
          <w:rFonts w:ascii="AvenirNext LT Pro Regular" w:hAnsi="AvenirNext LT Pro Regular" w:cs="Arial"/>
          <w:sz w:val="22"/>
          <w:szCs w:val="22"/>
        </w:rPr>
        <w:t xml:space="preserve"> they may not stand for re-election without a break of one year.  </w:t>
      </w:r>
    </w:p>
    <w:p w14:paraId="45F70CF1" w14:textId="77777777" w:rsidR="00E1051A" w:rsidRPr="00DA7D51" w:rsidRDefault="00E1051A" w:rsidP="00E1051A">
      <w:pPr>
        <w:rPr>
          <w:rFonts w:ascii="AvenirNext LT Pro Regular" w:hAnsi="AvenirNext LT Pro Regular"/>
        </w:rPr>
      </w:pPr>
    </w:p>
    <w:p w14:paraId="31B8502B" w14:textId="77777777" w:rsidR="00E1051A" w:rsidRPr="00DA7D51" w:rsidRDefault="00E1051A" w:rsidP="00E1051A">
      <w:pPr>
        <w:pStyle w:val="Heading1"/>
        <w:ind w:right="-55"/>
        <w:rPr>
          <w:rFonts w:ascii="AvenirNext LT Pro Regular" w:hAnsi="AvenirNext LT Pro Regular"/>
          <w:sz w:val="22"/>
        </w:rPr>
      </w:pPr>
      <w:r w:rsidRPr="00DA7D51">
        <w:rPr>
          <w:rFonts w:ascii="AvenirNext LT Pro Regular" w:hAnsi="AvenirNext LT Pro Regular"/>
          <w:sz w:val="22"/>
        </w:rPr>
        <w:t>Eligibility</w:t>
      </w:r>
    </w:p>
    <w:p w14:paraId="06E85A91" w14:textId="77777777" w:rsidR="00E1051A" w:rsidRPr="00DA7D51" w:rsidRDefault="00E1051A" w:rsidP="00E1051A">
      <w:pPr>
        <w:pStyle w:val="Heading2"/>
        <w:rPr>
          <w:rFonts w:ascii="AvenirNext LT Pro Regular" w:hAnsi="AvenirNext LT Pro Regular"/>
          <w:b w:val="0"/>
          <w:sz w:val="22"/>
        </w:rPr>
      </w:pPr>
      <w:r w:rsidRPr="00DA7D51">
        <w:rPr>
          <w:rFonts w:ascii="AvenirNext LT Pro Regular" w:hAnsi="AvenirNext LT Pro Regular"/>
          <w:b w:val="0"/>
          <w:sz w:val="22"/>
        </w:rPr>
        <w:t>To be nominated, you must have been on the 'Electoral Roll' of the Parish for six months. To be on this Electoral Roll, you must be at least 16 years of age, have been baptised, and either live in the Parish, or have been worshipping at St Peter’s for at least six months, as well as having completed and returned a form for approval by the current PCC. Both proposers and seconders must have been on the Electoral Roll for six months.</w:t>
      </w:r>
    </w:p>
    <w:p w14:paraId="1AE71118" w14:textId="77777777" w:rsidR="00E1051A" w:rsidRPr="00DA7D51" w:rsidRDefault="00E1051A" w:rsidP="00E1051A">
      <w:pPr>
        <w:rPr>
          <w:rFonts w:ascii="AvenirNext LT Pro Regular" w:hAnsi="AvenirNext LT Pro Regular"/>
        </w:rPr>
      </w:pPr>
    </w:p>
    <w:p w14:paraId="2D8783D6" w14:textId="77777777" w:rsidR="00E1051A" w:rsidRPr="00DA7D51" w:rsidRDefault="00E1051A" w:rsidP="00E1051A">
      <w:pPr>
        <w:rPr>
          <w:rFonts w:ascii="AvenirNext LT Pro Regular" w:hAnsi="AvenirNext LT Pro Regular" w:cs="Arial"/>
          <w:b/>
          <w:sz w:val="22"/>
          <w:szCs w:val="22"/>
        </w:rPr>
      </w:pPr>
      <w:r w:rsidRPr="00DA7D51">
        <w:rPr>
          <w:rFonts w:ascii="AvenirNext LT Pro Regular" w:hAnsi="AvenirNext LT Pro Regular" w:cs="Arial"/>
          <w:b/>
          <w:sz w:val="22"/>
          <w:szCs w:val="22"/>
        </w:rPr>
        <w:t>Disqualifications</w:t>
      </w:r>
    </w:p>
    <w:p w14:paraId="42D97279" w14:textId="77777777" w:rsidR="00E1051A" w:rsidRPr="00DA7D51" w:rsidRDefault="00E1051A" w:rsidP="00E1051A">
      <w:pPr>
        <w:rPr>
          <w:rFonts w:ascii="AvenirNext LT Pro Regular" w:hAnsi="AvenirNext LT Pro Regular" w:cs="Arial"/>
          <w:sz w:val="22"/>
          <w:szCs w:val="22"/>
        </w:rPr>
      </w:pPr>
      <w:r w:rsidRPr="00DA7D51">
        <w:rPr>
          <w:rFonts w:ascii="AvenirNext LT Pro Regular" w:hAnsi="AvenirNext LT Pro Regular" w:cs="Arial"/>
          <w:sz w:val="22"/>
          <w:szCs w:val="22"/>
        </w:rPr>
        <w:t>A person shall be disqualified from being nominated, chosen or elected or from serving as a member of the PCC if he/she</w:t>
      </w:r>
    </w:p>
    <w:p w14:paraId="2B095B9B" w14:textId="77777777" w:rsidR="00E1051A" w:rsidRPr="00DA7D51" w:rsidRDefault="00E1051A" w:rsidP="00E1051A">
      <w:pPr>
        <w:pStyle w:val="ListParagraph"/>
        <w:numPr>
          <w:ilvl w:val="0"/>
          <w:numId w:val="2"/>
        </w:numPr>
        <w:rPr>
          <w:rFonts w:ascii="AvenirNext LT Pro Regular" w:hAnsi="AvenirNext LT Pro Regular" w:cs="Arial"/>
          <w:sz w:val="22"/>
          <w:szCs w:val="22"/>
        </w:rPr>
      </w:pPr>
      <w:r w:rsidRPr="00DA7D51">
        <w:rPr>
          <w:rFonts w:ascii="AvenirNext LT Pro Regular" w:hAnsi="AvenirNext LT Pro Regular" w:cs="Arial"/>
          <w:sz w:val="22"/>
          <w:szCs w:val="22"/>
        </w:rPr>
        <w:t>is disqualified from being a charity trustee</w:t>
      </w:r>
    </w:p>
    <w:p w14:paraId="210C265F" w14:textId="77777777" w:rsidR="00E1051A" w:rsidRPr="00DA7D51" w:rsidRDefault="00E1051A" w:rsidP="00E1051A">
      <w:pPr>
        <w:pStyle w:val="ListParagraph"/>
        <w:numPr>
          <w:ilvl w:val="0"/>
          <w:numId w:val="2"/>
        </w:numPr>
        <w:rPr>
          <w:rFonts w:ascii="AvenirNext LT Pro Regular" w:hAnsi="AvenirNext LT Pro Regular" w:cs="Arial"/>
          <w:sz w:val="22"/>
          <w:szCs w:val="22"/>
        </w:rPr>
      </w:pPr>
      <w:r w:rsidRPr="00DA7D51">
        <w:rPr>
          <w:rFonts w:ascii="AvenirNext LT Pro Regular" w:hAnsi="AvenirNext LT Pro Regular" w:cs="Arial"/>
          <w:sz w:val="22"/>
          <w:szCs w:val="22"/>
        </w:rPr>
        <w:t>is included in a barred list</w:t>
      </w:r>
    </w:p>
    <w:p w14:paraId="6A28D4EA" w14:textId="77777777" w:rsidR="00E1051A" w:rsidRPr="00DA7D51" w:rsidRDefault="00E1051A" w:rsidP="00E1051A">
      <w:pPr>
        <w:pStyle w:val="ListParagraph"/>
        <w:numPr>
          <w:ilvl w:val="0"/>
          <w:numId w:val="2"/>
        </w:numPr>
        <w:rPr>
          <w:rFonts w:ascii="AvenirNext LT Pro Regular" w:hAnsi="AvenirNext LT Pro Regular" w:cs="Arial"/>
          <w:sz w:val="22"/>
          <w:szCs w:val="22"/>
        </w:rPr>
      </w:pPr>
      <w:r w:rsidRPr="00DA7D51">
        <w:rPr>
          <w:rFonts w:ascii="AvenirNext LT Pro Regular" w:hAnsi="AvenirNext LT Pro Regular" w:cs="Arial"/>
          <w:sz w:val="22"/>
          <w:szCs w:val="22"/>
        </w:rPr>
        <w:t>has been convicted of an offence mentioned in Schedule 1 to the Children and Young Persons Act 1933</w:t>
      </w:r>
    </w:p>
    <w:p w14:paraId="3B7CFD02" w14:textId="77777777" w:rsidR="00E1051A" w:rsidRPr="00DA7D51" w:rsidRDefault="00E1051A" w:rsidP="00E1051A">
      <w:pPr>
        <w:rPr>
          <w:rFonts w:ascii="AvenirNext LT Pro Regular" w:hAnsi="AvenirNext LT Pro Regular" w:cs="Arial"/>
          <w:sz w:val="22"/>
          <w:szCs w:val="22"/>
        </w:rPr>
      </w:pPr>
    </w:p>
    <w:p w14:paraId="45031410" w14:textId="77777777" w:rsidR="00E1051A" w:rsidRPr="00DA7D51" w:rsidRDefault="00E1051A" w:rsidP="00E1051A">
      <w:pPr>
        <w:pStyle w:val="Heading2"/>
        <w:rPr>
          <w:rFonts w:ascii="AvenirNext LT Pro Regular" w:hAnsi="AvenirNext LT Pro Regular"/>
          <w:b w:val="0"/>
          <w:sz w:val="22"/>
        </w:rPr>
      </w:pPr>
      <w:r w:rsidRPr="00DA7D51">
        <w:rPr>
          <w:rFonts w:ascii="AvenirNext LT Pro Regular" w:hAnsi="AvenirNext LT Pro Regular"/>
          <w:sz w:val="22"/>
        </w:rPr>
        <w:t>Church Rules</w:t>
      </w:r>
    </w:p>
    <w:p w14:paraId="22257797" w14:textId="2A09DC10" w:rsidR="00E1051A" w:rsidRPr="00DA7D51" w:rsidRDefault="00E1051A" w:rsidP="00E1051A">
      <w:pPr>
        <w:pStyle w:val="Heading2"/>
        <w:rPr>
          <w:rFonts w:ascii="AvenirNext LT Pro Regular" w:hAnsi="AvenirNext LT Pro Regular"/>
          <w:b w:val="0"/>
          <w:sz w:val="22"/>
        </w:rPr>
      </w:pPr>
      <w:r w:rsidRPr="00DA7D51">
        <w:rPr>
          <w:rFonts w:ascii="AvenirNext LT Pro Regular" w:hAnsi="AvenirNext LT Pro Regular"/>
          <w:b w:val="0"/>
          <w:sz w:val="22"/>
        </w:rPr>
        <w:t>A separate leaflet is available on the constitution and role of the PCC</w:t>
      </w:r>
      <w:r w:rsidR="0091381C">
        <w:rPr>
          <w:rFonts w:ascii="AvenirNext LT Pro Regular" w:hAnsi="AvenirNext LT Pro Regular"/>
          <w:b w:val="0"/>
          <w:sz w:val="22"/>
        </w:rPr>
        <w:t xml:space="preserve"> (</w:t>
      </w:r>
      <w:r w:rsidR="0091381C" w:rsidRPr="0091381C">
        <w:rPr>
          <w:rFonts w:ascii="AvenirNext LT Pro Regular" w:hAnsi="AvenirNext LT Pro Regular"/>
          <w:b w:val="0"/>
          <w:sz w:val="22"/>
        </w:rPr>
        <w:t>PCC Information - Key points</w:t>
      </w:r>
      <w:r w:rsidR="0091381C">
        <w:rPr>
          <w:rFonts w:ascii="AvenirNext LT Pro Regular" w:hAnsi="AvenirNext LT Pro Regular"/>
          <w:b w:val="0"/>
          <w:sz w:val="22"/>
        </w:rPr>
        <w:t>)</w:t>
      </w:r>
      <w:r w:rsidRPr="00DA7D51">
        <w:rPr>
          <w:rFonts w:ascii="AvenirNext LT Pro Regular" w:hAnsi="AvenirNext LT Pro Regular"/>
          <w:b w:val="0"/>
          <w:sz w:val="22"/>
        </w:rPr>
        <w:t>.</w:t>
      </w:r>
    </w:p>
    <w:p w14:paraId="1269A42A" w14:textId="77777777" w:rsidR="00E1051A" w:rsidRPr="00DA7D51" w:rsidRDefault="00E1051A" w:rsidP="00E1051A">
      <w:pPr>
        <w:pStyle w:val="Heading2"/>
        <w:rPr>
          <w:rFonts w:ascii="AvenirNext LT Pro Regular" w:hAnsi="AvenirNext LT Pro Regular"/>
          <w:b w:val="0"/>
          <w:sz w:val="22"/>
        </w:rPr>
      </w:pPr>
    </w:p>
    <w:p w14:paraId="79CB9D98" w14:textId="77777777"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If you have any questions, please contact the Vicar, a Warden or the PCC Secretary who will be pleased to help you.</w:t>
      </w:r>
    </w:p>
    <w:p w14:paraId="1369D538" w14:textId="77777777" w:rsidR="00E1051A" w:rsidRPr="00DA7D51" w:rsidRDefault="00E1051A" w:rsidP="00E1051A">
      <w:pPr>
        <w:pStyle w:val="Heading2"/>
        <w:rPr>
          <w:rFonts w:ascii="AvenirNext LT Pro Regular" w:hAnsi="AvenirNext LT Pro Regular"/>
          <w:b w:val="0"/>
          <w:sz w:val="22"/>
        </w:rPr>
      </w:pPr>
    </w:p>
    <w:p w14:paraId="5E2588B4" w14:textId="347D26D1"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A united PCC is a s</w:t>
      </w:r>
      <w:r w:rsidR="00245737">
        <w:rPr>
          <w:rFonts w:ascii="AvenirNext LT Pro Regular" w:hAnsi="AvenirNext LT Pro Regular"/>
          <w:sz w:val="22"/>
        </w:rPr>
        <w:t>ource of blessing to a church: M</w:t>
      </w:r>
      <w:r w:rsidRPr="00DA7D51">
        <w:rPr>
          <w:rFonts w:ascii="AvenirNext LT Pro Regular" w:hAnsi="AvenirNext LT Pro Regular"/>
          <w:sz w:val="22"/>
        </w:rPr>
        <w:t>ay God guide us all as we seek His will and may we be wise stewards of the privilege of our voting system.</w:t>
      </w:r>
    </w:p>
    <w:p w14:paraId="60FA468B" w14:textId="77777777" w:rsidR="00E1051A" w:rsidRPr="00DA7D51" w:rsidRDefault="00E1051A" w:rsidP="00E1051A">
      <w:pPr>
        <w:pStyle w:val="Heading2"/>
        <w:rPr>
          <w:rFonts w:ascii="AvenirNext LT Pro Regular" w:hAnsi="AvenirNext LT Pro Regular"/>
          <w:b w:val="0"/>
          <w:sz w:val="22"/>
        </w:rPr>
      </w:pPr>
    </w:p>
    <w:p w14:paraId="7C712493" w14:textId="77777777"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Yours, in the Lord’s service</w:t>
      </w:r>
    </w:p>
    <w:p w14:paraId="1B9512B1" w14:textId="77777777" w:rsidR="00E1051A" w:rsidRPr="00DA7D51" w:rsidRDefault="00E1051A" w:rsidP="00E1051A">
      <w:pPr>
        <w:tabs>
          <w:tab w:val="left" w:pos="360"/>
        </w:tabs>
        <w:ind w:right="-55"/>
        <w:rPr>
          <w:rFonts w:ascii="AvenirNext LT Pro Regular" w:hAnsi="AvenirNext LT Pro Regular"/>
          <w:sz w:val="22"/>
        </w:rPr>
      </w:pPr>
    </w:p>
    <w:p w14:paraId="40FACA5F" w14:textId="77777777" w:rsidR="00E1051A" w:rsidRPr="00DA7D51" w:rsidRDefault="00E1051A" w:rsidP="00E1051A">
      <w:pPr>
        <w:tabs>
          <w:tab w:val="left" w:pos="360"/>
        </w:tabs>
        <w:ind w:right="-55"/>
        <w:rPr>
          <w:rFonts w:ascii="AvenirNext LT Pro Regular" w:hAnsi="AvenirNext LT Pro Regular"/>
          <w:sz w:val="22"/>
        </w:rPr>
      </w:pPr>
    </w:p>
    <w:p w14:paraId="70326F95" w14:textId="6AB8D736"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 xml:space="preserve">Jon Shallow and </w:t>
      </w:r>
      <w:r w:rsidR="00474038">
        <w:rPr>
          <w:rFonts w:ascii="AvenirNext LT Pro Regular" w:hAnsi="AvenirNext LT Pro Regular"/>
          <w:sz w:val="22"/>
        </w:rPr>
        <w:t>Nicola Rayner</w:t>
      </w:r>
    </w:p>
    <w:p w14:paraId="59EF957F" w14:textId="77777777" w:rsidR="00E1051A" w:rsidRPr="00DA7D51" w:rsidRDefault="00E1051A" w:rsidP="00E1051A">
      <w:pPr>
        <w:tabs>
          <w:tab w:val="left" w:pos="360"/>
        </w:tabs>
        <w:ind w:right="-55"/>
        <w:rPr>
          <w:rFonts w:ascii="AvenirNext LT Pro Regular" w:hAnsi="AvenirNext LT Pro Regular"/>
          <w:sz w:val="22"/>
        </w:rPr>
      </w:pPr>
      <w:r w:rsidRPr="00DA7D51">
        <w:rPr>
          <w:rFonts w:ascii="AvenirNext LT Pro Regular" w:hAnsi="AvenirNext LT Pro Regular"/>
          <w:sz w:val="22"/>
        </w:rPr>
        <w:t>Churchwardens</w:t>
      </w:r>
    </w:p>
    <w:p w14:paraId="57471867" w14:textId="77777777" w:rsidR="00E1051A" w:rsidRPr="00DA7D51" w:rsidRDefault="00E1051A" w:rsidP="00E1051A">
      <w:pPr>
        <w:tabs>
          <w:tab w:val="left" w:pos="360"/>
        </w:tabs>
        <w:ind w:right="-55"/>
        <w:rPr>
          <w:rFonts w:ascii="AvenirNext LT Pro Regular" w:hAnsi="AvenirNext LT Pro Regular"/>
          <w:sz w:val="22"/>
        </w:rPr>
      </w:pPr>
    </w:p>
    <w:p w14:paraId="5D801D81" w14:textId="3D4C7D46" w:rsidR="00E1051A" w:rsidRPr="00DA7D51" w:rsidRDefault="00261439" w:rsidP="00E1051A">
      <w:pPr>
        <w:tabs>
          <w:tab w:val="left" w:pos="360"/>
        </w:tabs>
        <w:ind w:right="-55"/>
        <w:rPr>
          <w:rFonts w:ascii="AvenirNext LT Pro Regular" w:hAnsi="AvenirNext LT Pro Regular"/>
          <w:sz w:val="22"/>
        </w:rPr>
      </w:pPr>
      <w:r>
        <w:rPr>
          <w:rFonts w:ascii="AvenirNext LT Pro Regular" w:hAnsi="AvenirNext LT Pro Regular"/>
          <w:sz w:val="22"/>
        </w:rPr>
        <w:t xml:space="preserve">March </w:t>
      </w:r>
      <w:r w:rsidR="00E1051A" w:rsidRPr="00DA7D51">
        <w:rPr>
          <w:rFonts w:ascii="AvenirNext LT Pro Regular" w:hAnsi="AvenirNext LT Pro Regular"/>
          <w:sz w:val="22"/>
        </w:rPr>
        <w:t>202</w:t>
      </w:r>
      <w:r w:rsidR="00474038">
        <w:rPr>
          <w:rFonts w:ascii="AvenirNext LT Pro Regular" w:hAnsi="AvenirNext LT Pro Regular"/>
          <w:sz w:val="22"/>
        </w:rPr>
        <w:t>4</w:t>
      </w:r>
    </w:p>
    <w:p w14:paraId="16F8C1E5" w14:textId="77777777" w:rsidR="00E1051A" w:rsidRPr="00DA7D51" w:rsidRDefault="00E1051A" w:rsidP="00E1051A">
      <w:pPr>
        <w:rPr>
          <w:rFonts w:ascii="AvenirNext LT Pro Regular" w:hAnsi="AvenirNext LT Pro Regular"/>
        </w:rPr>
      </w:pPr>
    </w:p>
    <w:p w14:paraId="4BC0AD54" w14:textId="77777777" w:rsidR="009A1138" w:rsidRDefault="009A1138"/>
    <w:sectPr w:rsidR="009A1138" w:rsidSect="003155F1">
      <w:headerReference w:type="default" r:id="rId8"/>
      <w:pgSz w:w="11909" w:h="16834" w:code="9"/>
      <w:pgMar w:top="851"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097DC" w14:textId="77777777" w:rsidR="003155F1" w:rsidRDefault="003155F1" w:rsidP="00C46607">
      <w:r>
        <w:separator/>
      </w:r>
    </w:p>
  </w:endnote>
  <w:endnote w:type="continuationSeparator" w:id="0">
    <w:p w14:paraId="51047A0A" w14:textId="77777777" w:rsidR="003155F1" w:rsidRDefault="003155F1" w:rsidP="00C4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C323D" w14:textId="77777777" w:rsidR="003155F1" w:rsidRDefault="003155F1" w:rsidP="00C46607">
      <w:r>
        <w:separator/>
      </w:r>
    </w:p>
  </w:footnote>
  <w:footnote w:type="continuationSeparator" w:id="0">
    <w:p w14:paraId="2B07B6F5" w14:textId="77777777" w:rsidR="003155F1" w:rsidRDefault="003155F1" w:rsidP="00C4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08AC4" w14:textId="3C5B8FFB" w:rsidR="00C46607" w:rsidRDefault="00C46607">
    <w:pPr>
      <w:pStyle w:val="Header"/>
    </w:pPr>
    <w:r>
      <w:rPr>
        <w:noProof/>
      </w:rPr>
      <w:drawing>
        <wp:anchor distT="0" distB="0" distL="114300" distR="114300" simplePos="0" relativeHeight="251659264" behindDoc="1" locked="0" layoutInCell="1" allowOverlap="1" wp14:anchorId="1FAF6E5F" wp14:editId="7BD167C8">
          <wp:simplePos x="0" y="0"/>
          <wp:positionH relativeFrom="page">
            <wp:posOffset>5781675</wp:posOffset>
          </wp:positionH>
          <wp:positionV relativeFrom="paragraph">
            <wp:posOffset>-457200</wp:posOffset>
          </wp:positionV>
          <wp:extent cx="1675765" cy="1257300"/>
          <wp:effectExtent l="0" t="0" r="0" b="0"/>
          <wp:wrapThrough wrapText="bothSides">
            <wp:wrapPolygon edited="0">
              <wp:start x="10067" y="0"/>
              <wp:lineTo x="6139" y="5236"/>
              <wp:lineTo x="5156" y="7200"/>
              <wp:lineTo x="5402" y="8509"/>
              <wp:lineTo x="6875" y="10800"/>
              <wp:lineTo x="6139" y="16036"/>
              <wp:lineTo x="6139" y="18655"/>
              <wp:lineTo x="15469" y="18655"/>
              <wp:lineTo x="15469" y="16036"/>
              <wp:lineTo x="14487" y="10800"/>
              <wp:lineTo x="15961" y="9164"/>
              <wp:lineTo x="16206" y="6873"/>
              <wp:lineTo x="15469" y="5236"/>
              <wp:lineTo x="13014" y="1964"/>
              <wp:lineTo x="11295" y="0"/>
              <wp:lineTo x="1006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76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2E2C8C"/>
    <w:multiLevelType w:val="hybridMultilevel"/>
    <w:tmpl w:val="64FC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A570E"/>
    <w:multiLevelType w:val="hybridMultilevel"/>
    <w:tmpl w:val="0E38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887196">
    <w:abstractNumId w:val="1"/>
  </w:num>
  <w:num w:numId="2" w16cid:durableId="80944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1A"/>
    <w:rsid w:val="00245737"/>
    <w:rsid w:val="00261439"/>
    <w:rsid w:val="003155F1"/>
    <w:rsid w:val="004072AF"/>
    <w:rsid w:val="00474038"/>
    <w:rsid w:val="00584CE7"/>
    <w:rsid w:val="0091381C"/>
    <w:rsid w:val="009A1138"/>
    <w:rsid w:val="00C46607"/>
    <w:rsid w:val="00D145C1"/>
    <w:rsid w:val="00D569B3"/>
    <w:rsid w:val="00DE14BA"/>
    <w:rsid w:val="00E1051A"/>
    <w:rsid w:val="00EE47DB"/>
    <w:rsid w:val="00F6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6063"/>
  <w15:docId w15:val="{138D1CF6-A516-4FB6-B283-4A2DDF3D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51A"/>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1051A"/>
    <w:pPr>
      <w:keepNext/>
      <w:ind w:right="-457"/>
      <w:outlineLvl w:val="0"/>
    </w:pPr>
    <w:rPr>
      <w:b/>
    </w:rPr>
  </w:style>
  <w:style w:type="paragraph" w:styleId="Heading2">
    <w:name w:val="heading 2"/>
    <w:basedOn w:val="Normal"/>
    <w:next w:val="Normal"/>
    <w:link w:val="Heading2Char"/>
    <w:qFormat/>
    <w:rsid w:val="00E1051A"/>
    <w:pPr>
      <w:keepNext/>
      <w:ind w:right="-55"/>
      <w:outlineLvl w:val="1"/>
    </w:pPr>
    <w:rPr>
      <w:b/>
      <w:sz w:val="24"/>
    </w:rPr>
  </w:style>
  <w:style w:type="paragraph" w:styleId="Heading8">
    <w:name w:val="heading 8"/>
    <w:basedOn w:val="Normal"/>
    <w:next w:val="Normal"/>
    <w:link w:val="Heading8Char"/>
    <w:qFormat/>
    <w:rsid w:val="00E1051A"/>
    <w:pPr>
      <w:keepNext/>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51A"/>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E1051A"/>
    <w:rPr>
      <w:rFonts w:ascii="Times New Roman" w:eastAsia="Times New Roman" w:hAnsi="Times New Roman" w:cs="Times New Roman"/>
      <w:b/>
      <w:szCs w:val="20"/>
      <w:lang w:eastAsia="en-GB"/>
    </w:rPr>
  </w:style>
  <w:style w:type="character" w:customStyle="1" w:styleId="Heading8Char">
    <w:name w:val="Heading 8 Char"/>
    <w:basedOn w:val="DefaultParagraphFont"/>
    <w:link w:val="Heading8"/>
    <w:rsid w:val="00E1051A"/>
    <w:rPr>
      <w:rFonts w:ascii="Arial" w:eastAsia="Times New Roman" w:hAnsi="Arial" w:cs="Times New Roman"/>
      <w:sz w:val="22"/>
      <w:szCs w:val="20"/>
      <w:u w:val="single"/>
      <w:lang w:eastAsia="en-GB"/>
    </w:rPr>
  </w:style>
  <w:style w:type="paragraph" w:styleId="BlockText">
    <w:name w:val="Block Text"/>
    <w:basedOn w:val="Normal"/>
    <w:rsid w:val="00E1051A"/>
    <w:pPr>
      <w:tabs>
        <w:tab w:val="left" w:pos="2552"/>
      </w:tabs>
      <w:ind w:left="2552" w:right="-55" w:hanging="2552"/>
    </w:pPr>
    <w:rPr>
      <w:sz w:val="24"/>
    </w:rPr>
  </w:style>
  <w:style w:type="paragraph" w:styleId="BodyText2">
    <w:name w:val="Body Text 2"/>
    <w:basedOn w:val="Normal"/>
    <w:link w:val="BodyText2Char"/>
    <w:rsid w:val="00E1051A"/>
    <w:pPr>
      <w:ind w:right="-55"/>
    </w:pPr>
    <w:rPr>
      <w:b/>
      <w:sz w:val="30"/>
    </w:rPr>
  </w:style>
  <w:style w:type="character" w:customStyle="1" w:styleId="BodyText2Char">
    <w:name w:val="Body Text 2 Char"/>
    <w:basedOn w:val="DefaultParagraphFont"/>
    <w:link w:val="BodyText2"/>
    <w:rsid w:val="00E1051A"/>
    <w:rPr>
      <w:rFonts w:ascii="Times New Roman" w:eastAsia="Times New Roman" w:hAnsi="Times New Roman" w:cs="Times New Roman"/>
      <w:b/>
      <w:sz w:val="30"/>
      <w:szCs w:val="20"/>
      <w:lang w:eastAsia="en-GB"/>
    </w:rPr>
  </w:style>
  <w:style w:type="paragraph" w:styleId="BodyText3">
    <w:name w:val="Body Text 3"/>
    <w:basedOn w:val="Normal"/>
    <w:link w:val="BodyText3Char"/>
    <w:rsid w:val="00E1051A"/>
    <w:pPr>
      <w:ind w:right="-169"/>
    </w:pPr>
    <w:rPr>
      <w:rFonts w:ascii="Arial" w:hAnsi="Arial"/>
      <w:sz w:val="22"/>
    </w:rPr>
  </w:style>
  <w:style w:type="character" w:customStyle="1" w:styleId="BodyText3Char">
    <w:name w:val="Body Text 3 Char"/>
    <w:basedOn w:val="DefaultParagraphFont"/>
    <w:link w:val="BodyText3"/>
    <w:rsid w:val="00E1051A"/>
    <w:rPr>
      <w:rFonts w:ascii="Arial" w:eastAsia="Times New Roman" w:hAnsi="Arial" w:cs="Times New Roman"/>
      <w:sz w:val="22"/>
      <w:szCs w:val="20"/>
      <w:lang w:eastAsia="en-GB"/>
    </w:rPr>
  </w:style>
  <w:style w:type="paragraph" w:styleId="ListParagraph">
    <w:name w:val="List Paragraph"/>
    <w:basedOn w:val="Normal"/>
    <w:uiPriority w:val="34"/>
    <w:qFormat/>
    <w:rsid w:val="00E1051A"/>
    <w:pPr>
      <w:ind w:left="720"/>
      <w:contextualSpacing/>
    </w:pPr>
  </w:style>
  <w:style w:type="paragraph" w:styleId="BalloonText">
    <w:name w:val="Balloon Text"/>
    <w:basedOn w:val="Normal"/>
    <w:link w:val="BalloonTextChar"/>
    <w:uiPriority w:val="99"/>
    <w:semiHidden/>
    <w:unhideWhenUsed/>
    <w:rsid w:val="004072AF"/>
    <w:rPr>
      <w:rFonts w:ascii="Tahoma" w:hAnsi="Tahoma" w:cs="Tahoma"/>
      <w:sz w:val="16"/>
      <w:szCs w:val="16"/>
    </w:rPr>
  </w:style>
  <w:style w:type="character" w:customStyle="1" w:styleId="BalloonTextChar">
    <w:name w:val="Balloon Text Char"/>
    <w:basedOn w:val="DefaultParagraphFont"/>
    <w:link w:val="BalloonText"/>
    <w:uiPriority w:val="99"/>
    <w:semiHidden/>
    <w:rsid w:val="004072AF"/>
    <w:rPr>
      <w:rFonts w:ascii="Tahoma" w:eastAsia="Times New Roman" w:hAnsi="Tahoma" w:cs="Tahoma"/>
      <w:sz w:val="16"/>
      <w:szCs w:val="16"/>
      <w:lang w:eastAsia="en-GB"/>
    </w:rPr>
  </w:style>
  <w:style w:type="paragraph" w:styleId="Header">
    <w:name w:val="header"/>
    <w:basedOn w:val="Normal"/>
    <w:link w:val="HeaderChar"/>
    <w:uiPriority w:val="99"/>
    <w:unhideWhenUsed/>
    <w:rsid w:val="00C46607"/>
    <w:pPr>
      <w:tabs>
        <w:tab w:val="center" w:pos="4513"/>
        <w:tab w:val="right" w:pos="9026"/>
      </w:tabs>
    </w:pPr>
  </w:style>
  <w:style w:type="character" w:customStyle="1" w:styleId="HeaderChar">
    <w:name w:val="Header Char"/>
    <w:basedOn w:val="DefaultParagraphFont"/>
    <w:link w:val="Header"/>
    <w:uiPriority w:val="99"/>
    <w:rsid w:val="00C4660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46607"/>
    <w:pPr>
      <w:tabs>
        <w:tab w:val="center" w:pos="4513"/>
        <w:tab w:val="right" w:pos="9026"/>
      </w:tabs>
    </w:pPr>
  </w:style>
  <w:style w:type="character" w:customStyle="1" w:styleId="FooterChar">
    <w:name w:val="Footer Char"/>
    <w:basedOn w:val="DefaultParagraphFont"/>
    <w:link w:val="Footer"/>
    <w:uiPriority w:val="99"/>
    <w:rsid w:val="00C46607"/>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46607"/>
    <w:rPr>
      <w:color w:val="0563C1" w:themeColor="hyperlink"/>
      <w:u w:val="single"/>
    </w:rPr>
  </w:style>
  <w:style w:type="character" w:styleId="UnresolvedMention">
    <w:name w:val="Unresolved Mention"/>
    <w:basedOn w:val="DefaultParagraphFont"/>
    <w:uiPriority w:val="99"/>
    <w:semiHidden/>
    <w:unhideWhenUsed/>
    <w:rsid w:val="00C4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ey@loudw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3939</Characters>
  <Application>Microsoft Office Word</Application>
  <DocSecurity>4</DocSecurity>
  <Lines>32</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“Brothers, choose seven men from among you who are known to be full of the Spiri</vt:lpstr>
      <vt:lpstr>    Acts Chapter 6 verse 3</vt:lpstr>
      <vt:lpstr>    </vt:lpstr>
      <vt:lpstr>    In these words, St Luke describes the election of the first seven deacons in the</vt:lpstr>
      <vt:lpstr>Current PCC</vt:lpstr>
      <vt:lpstr>Eligibility</vt:lpstr>
      <vt:lpstr>    To be nominated, you must have been on the 'Electoral Roll' of the Parish for si</vt:lpstr>
      <vt:lpstr>    Church Rules</vt:lpstr>
      <vt:lpstr>    A separate leaflet is available on the constitution and role of the PCC.</vt:lpstr>
      <vt:lpstr>    </vt:lpstr>
      <vt:lpstr>    </vt: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Smithies</dc:creator>
  <cp:lastModifiedBy>Tracey Dalby</cp:lastModifiedBy>
  <cp:revision>2</cp:revision>
  <dcterms:created xsi:type="dcterms:W3CDTF">2024-04-01T09:31:00Z</dcterms:created>
  <dcterms:modified xsi:type="dcterms:W3CDTF">2024-04-01T09:31:00Z</dcterms:modified>
</cp:coreProperties>
</file>